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530" w:type="dxa"/>
        <w:tblInd w:w="-162" w:type="dxa"/>
        <w:tblBorders>
          <w:top w:val="single" w:sz="24" w:space="0" w:color="auto"/>
        </w:tblBorders>
        <w:tblLook w:val="0400" w:firstRow="0" w:lastRow="0" w:firstColumn="0" w:lastColumn="0" w:noHBand="0" w:noVBand="1"/>
      </w:tblPr>
      <w:tblGrid>
        <w:gridCol w:w="1890"/>
        <w:gridCol w:w="5490"/>
        <w:gridCol w:w="1530"/>
        <w:gridCol w:w="1620"/>
      </w:tblGrid>
      <w:tr w:rsidR="00470EE4" w:rsidRPr="00470EE4" w14:paraId="476B7B2F" w14:textId="77777777" w:rsidTr="00170FA1">
        <w:trPr>
          <w:trHeight w:val="840"/>
        </w:trPr>
        <w:tc>
          <w:tcPr>
            <w:tcW w:w="10530" w:type="dxa"/>
            <w:gridSpan w:val="4"/>
          </w:tcPr>
          <w:p w14:paraId="6C1D9F0C" w14:textId="5A4259CD" w:rsidR="004C6947" w:rsidRPr="000C67FF" w:rsidRDefault="00000000" w:rsidP="00641547">
            <w:pPr>
              <w:spacing w:before="120"/>
              <w:jc w:val="center"/>
              <w:rPr>
                <w:rFonts w:ascii="Times New Roman" w:hAnsi="Times New Roman" w:cs="Times New Roman"/>
                <w:b/>
                <w:sz w:val="32"/>
                <w:szCs w:val="32"/>
              </w:rPr>
            </w:pPr>
            <w:sdt>
              <w:sdtPr>
                <w:rPr>
                  <w:rStyle w:val="BoardTitle"/>
                  <w:b/>
                </w:rPr>
                <w:alias w:val="Board Title"/>
                <w:tag w:val="BoardTitle"/>
                <w:id w:val="1165445429"/>
                <w:placeholder>
                  <w:docPart w:val="9DF63D7631E04B38844BD92CB4C59272"/>
                </w:placeholder>
                <w:comboBox>
                  <w:listItem w:displayText="Alamo City Board of Education" w:value="Alamo City Board of Education"/>
                  <w:listItem w:displayText="Alcoa City Board of Education" w:value="Alcoa City Board of Education"/>
                  <w:listItem w:displayText="Anderson County Board of Education" w:value="Anderson County Board of Education"/>
                  <w:listItem w:displayText="Arlington Community Schools Board of Education" w:value="Arlington Community Schools Board of Education"/>
                  <w:listItem w:displayText="Athens City Board of Education" w:value="Athens City Board of Education"/>
                  <w:listItem w:displayText="Bartlett City Board of Education" w:value="Bartlett City Board of Education"/>
                  <w:listItem w:displayText="Bedford County Board of Education" w:value="Bedford County Board of Education"/>
                  <w:listItem w:displayText="Bells City Board of Education" w:value="Bells City Board of Education"/>
                  <w:listItem w:displayText="Benton County Board of Education" w:value="Benton County Board of Education"/>
                  <w:listItem w:displayText="Bledsoe County Board of Education" w:value="Bledsoe County Board of Education"/>
                  <w:listItem w:displayText="Blount County Board of Education" w:value="Blount County Board of Education"/>
                  <w:listItem w:displayText="Bradford Special Board of Education" w:value="Bradford Special Board of Education"/>
                  <w:listItem w:displayText="Bradley County Board of Education" w:value="Bradley County Board of Education"/>
                  <w:listItem w:displayText="Bristol City Board of Education" w:value="Bristol City Board of Education"/>
                  <w:listItem w:displayText="Campbell County Board of Education" w:value="Campbell County Board of Education"/>
                  <w:listItem w:displayText="Cannon County Board of Education" w:value="Cannon County Board of Education"/>
                  <w:listItem w:displayText="Carroll County Board of Education" w:value="Carroll County Board of Education"/>
                  <w:listItem w:displayText="Carter County Board of Education" w:value="Carter County Board of Education"/>
                  <w:listItem w:displayText="Cheatham County Board of Education" w:value="Cheatham County Board of Education"/>
                  <w:listItem w:displayText="Chester County Board of Education" w:value="Chester County Board of Education"/>
                  <w:listItem w:displayText="Claiborne Board of Education" w:value="Claiborne Board of Education"/>
                  <w:listItem w:displayText="Clarksville-Montgomery Board of Education" w:value="Clarksville-Montgomery Board of Education"/>
                  <w:listItem w:displayText="Clay County Board of Education" w:value="Clay County Board of Education"/>
                  <w:listItem w:displayText="Cleveland City Board of Education" w:value="Cleveland City Board of Education"/>
                  <w:listItem w:displayText="Clinton City Board of Education" w:value="Clinton City Board of Education"/>
                  <w:listItem w:displayText="Cocke County Board of Education" w:value="Cocke County Board of Education"/>
                  <w:listItem w:displayText="Coffee County Board of Education" w:value="Coffee County Board of Education"/>
                  <w:listItem w:displayText="Collierville Board of Education" w:value="Collierville Board of Education"/>
                  <w:listItem w:displayText="Crockett County Board of Education" w:value="Crockett County Board of Education"/>
                  <w:listItem w:displayText="Cumberland County Board of Education" w:value="Cumberland County Board of Education"/>
                  <w:listItem w:displayText="Dayton City Board of Education" w:value="Dayton City Board of Education"/>
                  <w:listItem w:displayText="Decatur County Board of Education" w:value="Decatur County Board of Education"/>
                  <w:listItem w:displayText="DeKalb County Board of Education" w:value="DeKalb County Board of Education"/>
                  <w:listItem w:displayText="Dickson County Board of Education" w:value="Dickson County Board of Education"/>
                  <w:listItem w:displayText="Dyer County Board of Education" w:value="Dyer County Board of Education"/>
                  <w:listItem w:displayText="Dyersburg City Board of Education" w:value="Dyersburg City Board of Education"/>
                  <w:listItem w:displayText="Eastern Tennessee State University" w:value="Eastern Tennessee State University"/>
                  <w:listItem w:displayText="Elizabethton Board of Education" w:value="Elizabethton Board of Education"/>
                  <w:listItem w:displayText="Etowah Board of Education" w:value="Etowah Board of Education"/>
                  <w:listItem w:displayText="Fayette County Board of Education" w:value="Fayette County Board of Education"/>
                  <w:listItem w:displayText="Fayetteville Board of Education" w:value="Fayetteville Board of Education"/>
                  <w:listItem w:displayText="Fentress County Board of Education" w:value="Fentress County Board of Education"/>
                  <w:listItem w:displayText="Franklin County Board of Education" w:value="Franklin County Board of Education"/>
                  <w:listItem w:displayText="Franklin Special Board of Education" w:value="Franklin Special Board of Education"/>
                  <w:listItem w:displayText="Germantown Municipal Board of Education" w:value="Germantown Municipal Board of Education"/>
                  <w:listItem w:displayText="Gibson County Board of Education" w:value="Gibson County Board of Education"/>
                  <w:listItem w:displayText="Giles County Board of Education" w:value="Giles County Board of Education"/>
                  <w:listItem w:displayText="Grainger County Board of Education" w:value="Grainger County Board of Education"/>
                  <w:listItem w:displayText="Greene County Board of Education" w:value="Greene County Board of Education"/>
                  <w:listItem w:displayText="Greeneville City Board of Education" w:value="Greeneville City Board of Education"/>
                  <w:listItem w:displayText="Grundy County Board of Education" w:value="Grundy County Board of Education"/>
                  <w:listItem w:displayText="Hamblen County Board of Education" w:value="Hamblen County Board of Education"/>
                  <w:listItem w:displayText="Hamilton County Board of Education" w:value="Hamilton County Board of Education"/>
                  <w:listItem w:displayText="Hancock County Board of Education" w:value="Hancock County Board of Education"/>
                  <w:listItem w:displayText="Hardeman County Board of Education" w:value="Hardeman County Board of Education"/>
                  <w:listItem w:displayText="Hardin County Board of Education" w:value="Hardin County Board of Education"/>
                  <w:listItem w:displayText="Hawkins County Board of Education" w:value="Hawkins County Board of Education"/>
                  <w:listItem w:displayText="Haywood County Board of Education" w:value="Haywood County Board of Education"/>
                  <w:listItem w:displayText="Henderson County Board of Education" w:value="Henderson County Board of Education"/>
                  <w:listItem w:displayText="Henry County Board of Education" w:value="Henry County Board of Education"/>
                  <w:listItem w:displayText="Hickman County Board of Education" w:value="Hickman County Board of Education"/>
                  <w:listItem w:displayText="Hollow Rock/Bruceton Board of Education" w:value="Hollow Rock/Bruceton Board of Education"/>
                  <w:listItem w:displayText="Houston County Board of Education" w:value="Houston County Board of Education"/>
                  <w:listItem w:displayText="Humboldt City Board of Education" w:value="Humboldt City Board of Education"/>
                  <w:listItem w:displayText="Humphreys County Board of Education" w:value="Humphreys County Board of Education"/>
                  <w:listItem w:displayText="Huntingdon Special Board of Education" w:value="Huntingdon Special Board of Education"/>
                  <w:listItem w:displayText="Jackson County Board of Education" w:value="Jackson County Board of Education"/>
                  <w:listItem w:displayText="Jackson Madison Board of Education" w:value="Jackson Madison Board of Education"/>
                  <w:listItem w:displayText="Jefferson County Board of Education" w:value="Jefferson County Board of Education"/>
                  <w:listItem w:displayText="Johnson City Board of Education" w:value="Johnson City Board of Education"/>
                  <w:listItem w:displayText="Johnson County Board of Education" w:value="Johnson County Board of Education"/>
                  <w:listItem w:displayText="Kingsport City Board of Education" w:value="Kingsport City Board of Education"/>
                  <w:listItem w:displayText="Knox County Board of Education" w:value="Knox County Board of Education"/>
                  <w:listItem w:displayText="Lake County Board of Education" w:value="Lake County Board of Education"/>
                  <w:listItem w:displayText="Lakeland Board of Education" w:value="Lakeland Board of Education"/>
                  <w:listItem w:displayText="Lauderdale County Board of Education" w:value="Lauderdale County Board of Education"/>
                  <w:listItem w:displayText="Lawrence County Board of Education" w:value="Lawrence County Board of Education"/>
                  <w:listItem w:displayText="Lebanon Special Board of Education" w:value="Lebanon Special Board of Education"/>
                  <w:listItem w:displayText="Lenoir City Board of Education" w:value="Lenoir City Board of Education"/>
                  <w:listItem w:displayText="Lewis County Board of Education" w:value="Lewis County Board of Education"/>
                  <w:listItem w:displayText="Lexington City Board of Education" w:value="Lexington City Board of Education"/>
                  <w:listItem w:displayText="Lincoln County Board of Education" w:value="Lincoln County Board of Education"/>
                  <w:listItem w:displayText="Loudon County Board of Education" w:value="Loudon County Board of Education"/>
                  <w:listItem w:displayText="Macon County Board of Education" w:value="Macon County Board of Education"/>
                  <w:listItem w:displayText="Manchester City Board of Education" w:value="Manchester City Board of Education"/>
                  <w:listItem w:displayText="Marshall County Board of Education" w:value="Marshall County Board of Education"/>
                  <w:listItem w:displayText="Marion County Board of Education" w:value="Marion County Board of Education"/>
                  <w:listItem w:displayText="Maryville Board of Education" w:value="Maryville Board of Education"/>
                  <w:listItem w:displayText="Maury County Board of Education" w:value="Maury County Board of Education"/>
                  <w:listItem w:displayText="McKenzie Board of Education" w:value="McKenzie Board of Education"/>
                  <w:listItem w:displayText="McMinn County Board of Education" w:value="McMinn County Board of Education"/>
                  <w:listItem w:displayText="McNairy County Board of Education" w:value="McNairy County Board of Education"/>
                  <w:listItem w:displayText="Meigs County Board of Education" w:value="Meigs County Board of Education"/>
                  <w:listItem w:displayText="Memphis School of Excellence" w:value="Memphis School of Excellence"/>
                  <w:listItem w:displayText="Memphis-Shelby County Board of Education" w:value="Memphis-Shelby County Board of Education"/>
                  <w:listItem w:displayText="Metro Nashville Public Schools Board of Education" w:value="Metro Nashville Public Schools Board of Education"/>
                  <w:listItem w:displayText="Milan Special Board of Education" w:value="Milan Special Board of Education"/>
                  <w:listItem w:displayText="Millington City Board of Education" w:value="Millington City Board of Education"/>
                  <w:listItem w:displayText="Monroe County Board of Education" w:value="Monroe County Board of Education"/>
                  <w:listItem w:displayText="Moore County Board of Education" w:value="Moore County Board of Education"/>
                  <w:listItem w:displayText="Morgan County Board of Education" w:value="Morgan County Board of Education"/>
                  <w:listItem w:displayText="Murfreesboro City Board of Education" w:value="Murfreesboro City Board of Education"/>
                  <w:listItem w:displayText="Newport City Board of Education" w:value="Newport City Board of Education"/>
                  <w:listItem w:displayText="Oak Ridge Board of Education" w:value="Oak Ridge Board of Education"/>
                  <w:listItem w:displayText="Obion County Board of Education" w:value="Obion County Board of Education"/>
                  <w:listItem w:displayText="Oneida Special Board of Education" w:value="Oneida Special Board of Education"/>
                  <w:listItem w:displayText="Overton County Board of Education" w:value="Overton County Board of Education"/>
                  <w:listItem w:displayText="Paris Special Board of Education" w:value="Paris Special Board of Education"/>
                  <w:listItem w:displayText="Perry County Board of Education" w:value="Perry County Board of Education"/>
                  <w:listItem w:displayText="Pickett County Board of Education" w:value="Pickett County Board of Education"/>
                  <w:listItem w:displayText="Polk County Board of Education" w:value="Polk County Board of Education"/>
                  <w:listItem w:displayText="Putnam County Board of Education" w:value="Putnam County Board of Education"/>
                  <w:listItem w:displayText="Rhea County Board of Education" w:value="Rhea County Board of Education"/>
                  <w:listItem w:displayText="Richard City Board of Education" w:value="Richard City Board of Education"/>
                  <w:listItem w:displayText="Roane County Board of Education" w:value="Roane County Board of Education"/>
                  <w:listItem w:displayText="Robertson County Board of Education" w:value="Robertson County Board of Education"/>
                  <w:listItem w:displayText="Rogersville City Board of Education" w:value="Rogersville City Board of Education"/>
                  <w:listItem w:displayText="Rutherford County Board of Education" w:value="Rutherford County Board of Education"/>
                  <w:listItem w:displayText="Scott County Board of Education" w:value="Scott County Board of Education"/>
                  <w:listItem w:displayText="Sevier County Board of Education" w:value="Sevier County Board of Education"/>
                  <w:listItem w:displayText="Sequatchie County Board of Education" w:value="Sequatchie County Board of Education"/>
                  <w:listItem w:displayText="Smith County Board of Education" w:value="Smith County Board of Education"/>
                  <w:listItem w:displayText="South Carroll Special Board of Education" w:value="South Carroll Special Board of Education"/>
                  <w:listItem w:displayText="Stewart County Board of Education" w:value="Stewart County Board of Education"/>
                  <w:listItem w:displayText="State Special Schools" w:value="State Special Schools"/>
                  <w:listItem w:displayText="Sullivan County Board of Education" w:value="Sullivan County Board of Education"/>
                  <w:listItem w:displayText="Sumner County Board of Education" w:value="Sumner County Board of Education"/>
                  <w:listItem w:displayText="Sweetwater City Board of Education" w:value="Sweetwater City Board of Education"/>
                  <w:listItem w:displayText="Tipton County Board of Education" w:value="Tipton County Board of Education"/>
                  <w:listItem w:displayText="Trenton County Board of Education" w:value="Trenton County Board of Education"/>
                  <w:listItem w:displayText="Trousdale County Board of Education" w:value="Trousdale County Board of Education"/>
                  <w:listItem w:displayText="Tullahoma City Board of Education" w:value="Tullahoma City Board of Education"/>
                  <w:listItem w:displayText="Unicoi County Board of Education" w:value="Unicoi County Board of Education"/>
                  <w:listItem w:displayText="Union City Board of Education" w:value="Union City Board of Education"/>
                  <w:listItem w:displayText="Union County Board of Education" w:value="Union County Board of Education"/>
                  <w:listItem w:displayText="University of Memphis " w:value="University of Memphis "/>
                  <w:listItem w:displayText="Van Buren County Board of Education" w:value="Van Buren County Board of Education"/>
                  <w:listItem w:displayText="Wayne County Board of Education" w:value="Wayne County Board of Education"/>
                  <w:listItem w:displayText="Warren County Board of Education" w:value="Warren County Board of Education"/>
                  <w:listItem w:displayText="Washington County Board of Education" w:value="Washington County Board of Education"/>
                  <w:listItem w:displayText="Weakley County Board of Education" w:value="Weakley County Board of Education"/>
                  <w:listItem w:displayText="West Carroll Special Board of Education" w:value="West Carroll Special Board of Education"/>
                  <w:listItem w:displayText="White County Board of Education" w:value="White County Board of Education"/>
                  <w:listItem w:displayText="Wilson County Board of Education" w:value="Wilson County Board of Education"/>
                  <w:listItem w:displayText="Williamson County Board of Education" w:value="Williamson County Board of Education"/>
                </w:comboBox>
              </w:sdtPr>
              <w:sdtEndPr>
                <w:rPr>
                  <w:rStyle w:val="DefaultParagraphFont"/>
                  <w:rFonts w:asciiTheme="minorHAnsi" w:hAnsiTheme="minorHAnsi" w:cs="Times New Roman"/>
                  <w:sz w:val="32"/>
                  <w:szCs w:val="32"/>
                </w:rPr>
              </w:sdtEndPr>
              <w:sdtContent>
                <w:r w:rsidR="00935C64">
                  <w:rPr>
                    <w:rStyle w:val="BoardTitle"/>
                    <w:b/>
                  </w:rPr>
                  <w:t>Cleveland City Schools</w:t>
                </w:r>
              </w:sdtContent>
            </w:sdt>
          </w:p>
        </w:tc>
      </w:tr>
      <w:tr w:rsidR="00470EE4" w:rsidRPr="00470EE4" w14:paraId="1AE686DA" w14:textId="77777777" w:rsidTr="00170FA1">
        <w:trPr>
          <w:trHeight w:val="620"/>
        </w:trPr>
        <w:tc>
          <w:tcPr>
            <w:tcW w:w="1890" w:type="dxa"/>
            <w:vMerge w:val="restart"/>
          </w:tcPr>
          <w:p w14:paraId="0161932B" w14:textId="77777777" w:rsidR="00470EE4" w:rsidRDefault="00470EE4" w:rsidP="00D22888">
            <w:pPr>
              <w:spacing w:before="120" w:after="120"/>
              <w:rPr>
                <w:rFonts w:ascii="Times New Roman" w:hAnsi="Times New Roman" w:cs="Times New Roman"/>
                <w:sz w:val="16"/>
                <w:szCs w:val="16"/>
              </w:rPr>
            </w:pPr>
            <w:r>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5F4698FD8206480E9DEBDCE3BEF84CB2"/>
              </w:placeholder>
              <w:text/>
            </w:sdtPr>
            <w:sdtContent>
              <w:p w14:paraId="17578AFA" w14:textId="77777777" w:rsidR="00470EE4" w:rsidRPr="00470EE4" w:rsidRDefault="00EF3C03" w:rsidP="00F41E76">
                <w:pPr>
                  <w:rPr>
                    <w:rFonts w:ascii="Times New Roman" w:hAnsi="Times New Roman" w:cs="Times New Roman"/>
                    <w:b/>
                    <w:sz w:val="20"/>
                    <w:szCs w:val="20"/>
                  </w:rPr>
                </w:pPr>
                <w:r w:rsidRPr="00EF3C03">
                  <w:rPr>
                    <w:rFonts w:ascii="Times New Roman" w:hAnsi="Times New Roman" w:cs="Times New Roman"/>
                    <w:b/>
                    <w:bCs/>
                    <w:sz w:val="18"/>
                    <w:szCs w:val="18"/>
                  </w:rPr>
                  <w:t xml:space="preserve">Review: Annually, in </w:t>
                </w:r>
                <w:r w:rsidR="00F41E76">
                  <w:rPr>
                    <w:rFonts w:ascii="Times New Roman" w:hAnsi="Times New Roman" w:cs="Times New Roman"/>
                    <w:b/>
                    <w:bCs/>
                    <w:sz w:val="18"/>
                    <w:szCs w:val="18"/>
                  </w:rPr>
                  <w:t>November</w:t>
                </w:r>
              </w:p>
            </w:sdtContent>
          </w:sdt>
        </w:tc>
        <w:tc>
          <w:tcPr>
            <w:tcW w:w="5490" w:type="dxa"/>
            <w:vMerge w:val="restart"/>
          </w:tcPr>
          <w:p w14:paraId="147B4EB3" w14:textId="77777777" w:rsidR="00470EE4" w:rsidRDefault="00470EE4" w:rsidP="00E76FED">
            <w:pPr>
              <w:spacing w:before="120" w:after="120"/>
              <w:rPr>
                <w:rFonts w:ascii="Times New Roman" w:hAnsi="Times New Roman" w:cs="Times New Roman"/>
                <w:sz w:val="16"/>
                <w:szCs w:val="16"/>
              </w:rPr>
            </w:pPr>
            <w:r w:rsidRPr="00470EE4">
              <w:rPr>
                <w:rFonts w:ascii="Times New Roman" w:hAnsi="Times New Roman" w:cs="Times New Roman"/>
                <w:sz w:val="16"/>
                <w:szCs w:val="16"/>
              </w:rPr>
              <w:t>Descriptor Term:</w:t>
            </w:r>
          </w:p>
          <w:sdt>
            <w:sdtPr>
              <w:rPr>
                <w:rFonts w:ascii="Times New Roman" w:hAnsi="Times New Roman" w:cs="Times New Roman"/>
                <w:b/>
                <w:sz w:val="32"/>
                <w:szCs w:val="32"/>
              </w:rPr>
              <w:alias w:val="Policy Title"/>
              <w:tag w:val="PolicyTitle"/>
              <w:id w:val="-1416171737"/>
              <w:lock w:val="sdtLocked"/>
              <w:placeholder>
                <w:docPart w:val="24CE20B11CD4432C882EBE593C8218FC"/>
              </w:placeholder>
              <w:text w:multiLine="1"/>
            </w:sdtPr>
            <w:sdtContent>
              <w:p w14:paraId="5986D8A5" w14:textId="14486588" w:rsidR="00470EE4" w:rsidRPr="000C67FF" w:rsidRDefault="00E93076" w:rsidP="00F41E76">
                <w:pPr>
                  <w:jc w:val="center"/>
                  <w:rPr>
                    <w:rFonts w:ascii="Times New Roman" w:hAnsi="Times New Roman" w:cs="Times New Roman"/>
                    <w:b/>
                    <w:sz w:val="36"/>
                    <w:szCs w:val="36"/>
                  </w:rPr>
                </w:pPr>
                <w:r>
                  <w:rPr>
                    <w:rFonts w:ascii="Times New Roman" w:hAnsi="Times New Roman" w:cs="Times New Roman"/>
                    <w:b/>
                    <w:sz w:val="32"/>
                    <w:szCs w:val="32"/>
                  </w:rPr>
                  <w:t>Library Materials</w:t>
                </w:r>
              </w:p>
            </w:sdtContent>
          </w:sdt>
        </w:tc>
        <w:tc>
          <w:tcPr>
            <w:tcW w:w="1530" w:type="dxa"/>
          </w:tcPr>
          <w:p w14:paraId="25320933" w14:textId="77777777" w:rsidR="00470EE4" w:rsidRDefault="00470EE4" w:rsidP="00D22888">
            <w:pPr>
              <w:spacing w:before="60"/>
              <w:rPr>
                <w:rFonts w:ascii="Times New Roman" w:hAnsi="Times New Roman" w:cs="Times New Roman"/>
                <w:sz w:val="16"/>
                <w:szCs w:val="16"/>
              </w:rPr>
            </w:pPr>
            <w:r w:rsidRPr="00470EE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092315A6126C4616945ADE2756F2C433"/>
              </w:placeholder>
              <w:text/>
            </w:sdtPr>
            <w:sdtContent>
              <w:p w14:paraId="0B979DD5" w14:textId="77777777" w:rsidR="00470EE4" w:rsidRPr="00470EE4" w:rsidRDefault="00F41E76" w:rsidP="00F41E76">
                <w:pPr>
                  <w:jc w:val="center"/>
                  <w:rPr>
                    <w:rFonts w:ascii="Times New Roman" w:hAnsi="Times New Roman" w:cs="Times New Roman"/>
                    <w:b/>
                    <w:sz w:val="20"/>
                    <w:szCs w:val="20"/>
                  </w:rPr>
                </w:pPr>
                <w:r>
                  <w:rPr>
                    <w:rFonts w:ascii="Times New Roman" w:hAnsi="Times New Roman" w:cs="Times New Roman"/>
                    <w:b/>
                    <w:sz w:val="20"/>
                    <w:szCs w:val="20"/>
                  </w:rPr>
                  <w:t>4.403</w:t>
                </w:r>
              </w:p>
            </w:sdtContent>
          </w:sdt>
        </w:tc>
        <w:tc>
          <w:tcPr>
            <w:tcW w:w="1620" w:type="dxa"/>
          </w:tcPr>
          <w:p w14:paraId="528E9F9D"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EB76ACE4DCC145F39C1100169B063869"/>
              </w:placeholder>
              <w:date w:fullDate="2025-09-02T00:00:00Z">
                <w:dateFormat w:val="MM/dd/yy"/>
                <w:lid w:val="en-US"/>
                <w:storeMappedDataAs w:val="dateTime"/>
                <w:calendar w:val="gregorian"/>
              </w:date>
            </w:sdtPr>
            <w:sdtContent>
              <w:p w14:paraId="448E1C75" w14:textId="60C5EB2B" w:rsidR="00470EE4" w:rsidRPr="00470EE4" w:rsidRDefault="00B224B4" w:rsidP="002F4992">
                <w:pPr>
                  <w:jc w:val="center"/>
                  <w:rPr>
                    <w:rFonts w:ascii="Times New Roman" w:hAnsi="Times New Roman" w:cs="Times New Roman"/>
                    <w:b/>
                    <w:sz w:val="20"/>
                    <w:szCs w:val="20"/>
                  </w:rPr>
                </w:pPr>
                <w:r w:rsidRPr="00B224B4">
                  <w:rPr>
                    <w:rFonts w:ascii="Times New Roman" w:hAnsi="Times New Roman" w:cs="Times New Roman"/>
                    <w:b/>
                    <w:color w:val="FF0000"/>
                    <w:sz w:val="20"/>
                    <w:szCs w:val="20"/>
                  </w:rPr>
                  <w:t>09/02/25</w:t>
                </w:r>
              </w:p>
            </w:sdtContent>
          </w:sdt>
        </w:tc>
      </w:tr>
      <w:tr w:rsidR="00470EE4" w:rsidRPr="00470EE4" w14:paraId="26AD360F" w14:textId="77777777" w:rsidTr="00170FA1">
        <w:trPr>
          <w:trHeight w:val="701"/>
        </w:trPr>
        <w:tc>
          <w:tcPr>
            <w:tcW w:w="1890" w:type="dxa"/>
            <w:vMerge/>
          </w:tcPr>
          <w:p w14:paraId="18D02493" w14:textId="77777777" w:rsidR="00470EE4" w:rsidRPr="00470EE4" w:rsidRDefault="00470EE4">
            <w:pPr>
              <w:rPr>
                <w:rFonts w:ascii="Times New Roman" w:hAnsi="Times New Roman" w:cs="Times New Roman"/>
              </w:rPr>
            </w:pPr>
          </w:p>
        </w:tc>
        <w:tc>
          <w:tcPr>
            <w:tcW w:w="5490" w:type="dxa"/>
            <w:vMerge/>
          </w:tcPr>
          <w:p w14:paraId="0417EAE8" w14:textId="77777777" w:rsidR="00470EE4" w:rsidRPr="00470EE4" w:rsidRDefault="00470EE4">
            <w:pPr>
              <w:rPr>
                <w:rFonts w:ascii="Times New Roman" w:hAnsi="Times New Roman" w:cs="Times New Roman"/>
              </w:rPr>
            </w:pPr>
          </w:p>
        </w:tc>
        <w:tc>
          <w:tcPr>
            <w:tcW w:w="1530" w:type="dxa"/>
          </w:tcPr>
          <w:p w14:paraId="249B6F0B"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4D8FF10ACC264A07BC8C547BDA6C7E56"/>
              </w:placeholder>
              <w:showingPlcHdr/>
              <w:text/>
            </w:sdtPr>
            <w:sdtContent>
              <w:p w14:paraId="79FFCBA4" w14:textId="77777777" w:rsidR="00470EE4" w:rsidRPr="00470EE4" w:rsidRDefault="00C62699" w:rsidP="00D46122">
                <w:pPr>
                  <w:jc w:val="center"/>
                  <w:rPr>
                    <w:rFonts w:ascii="Times New Roman" w:hAnsi="Times New Roman" w:cs="Times New Roman"/>
                    <w:b/>
                    <w:sz w:val="20"/>
                    <w:szCs w:val="20"/>
                  </w:rPr>
                </w:pPr>
                <w:r>
                  <w:rPr>
                    <w:rStyle w:val="PlaceholderText"/>
                  </w:rPr>
                  <w:t xml:space="preserve"> </w:t>
                </w:r>
              </w:p>
            </w:sdtContent>
          </w:sdt>
        </w:tc>
        <w:tc>
          <w:tcPr>
            <w:tcW w:w="1620" w:type="dxa"/>
          </w:tcPr>
          <w:p w14:paraId="653439D4" w14:textId="77777777" w:rsidR="00470EE4" w:rsidRDefault="00470EE4" w:rsidP="00320562">
            <w:pPr>
              <w:spacing w:before="60"/>
              <w:rPr>
                <w:rFonts w:ascii="Times New Roman" w:hAnsi="Times New Roman" w:cs="Times New Roman"/>
                <w:sz w:val="16"/>
                <w:szCs w:val="16"/>
              </w:rPr>
            </w:pPr>
            <w:r w:rsidRPr="00470EE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354F91836C704B50B40CC8FF6B163954"/>
              </w:placeholder>
              <w:showingPlcHdr/>
              <w:date w:fullDate="1997-09-11T00:00:00Z">
                <w:dateFormat w:val="MM/dd/yy"/>
                <w:lid w:val="en-US"/>
                <w:storeMappedDataAs w:val="dateTime"/>
                <w:calendar w:val="gregorian"/>
              </w:date>
            </w:sdtPr>
            <w:sdtContent>
              <w:p w14:paraId="1F9B5F8C" w14:textId="77777777" w:rsidR="00470EE4" w:rsidRPr="00470EE4" w:rsidRDefault="002F4992" w:rsidP="002F4992">
                <w:pPr>
                  <w:jc w:val="center"/>
                  <w:rPr>
                    <w:rFonts w:ascii="Times New Roman" w:hAnsi="Times New Roman" w:cs="Times New Roman"/>
                    <w:b/>
                    <w:sz w:val="20"/>
                    <w:szCs w:val="20"/>
                  </w:rPr>
                </w:pPr>
                <w:r>
                  <w:rPr>
                    <w:rStyle w:val="PlaceholderText"/>
                  </w:rPr>
                  <w:t xml:space="preserve"> </w:t>
                </w:r>
              </w:p>
            </w:sdtContent>
          </w:sdt>
        </w:tc>
      </w:tr>
    </w:tbl>
    <w:p w14:paraId="36274DCC" w14:textId="03097170" w:rsidR="00585FFF" w:rsidRDefault="007F69D9" w:rsidP="00F41E76">
      <w:pPr>
        <w:spacing w:before="240" w:after="0" w:line="240" w:lineRule="auto"/>
        <w:jc w:val="both"/>
        <w:rPr>
          <w:rFonts w:ascii="Times New Roman" w:hAnsi="Times New Roman" w:cs="Times New Roman"/>
          <w:color w:val="000000"/>
          <w:sz w:val="24"/>
        </w:rPr>
      </w:pPr>
      <w:bookmarkStart w:id="0" w:name="BoardTitle"/>
      <w:bookmarkEnd w:id="0"/>
      <w:r>
        <w:rPr>
          <w:rFonts w:ascii="Times New Roman" w:hAnsi="Times New Roman" w:cs="Times New Roman"/>
          <w:i/>
          <w:iCs/>
          <w:color w:val="000000"/>
          <w:sz w:val="24"/>
        </w:rPr>
        <w:t>General</w:t>
      </w:r>
    </w:p>
    <w:p w14:paraId="16A7DB80" w14:textId="451415BC" w:rsidR="001B3E96" w:rsidRPr="00C06CE3" w:rsidRDefault="001B3E96" w:rsidP="00653429">
      <w:pPr>
        <w:spacing w:before="240" w:after="0" w:line="240" w:lineRule="auto"/>
        <w:jc w:val="both"/>
        <w:rPr>
          <w:rFonts w:ascii="Times New Roman" w:hAnsi="Times New Roman" w:cs="Times New Roman"/>
          <w:color w:val="000000" w:themeColor="text1"/>
          <w:sz w:val="24"/>
          <w:szCs w:val="24"/>
        </w:rPr>
      </w:pPr>
      <w:r w:rsidRPr="009440D2">
        <w:rPr>
          <w:rFonts w:ascii="Times New Roman" w:hAnsi="Times New Roman" w:cs="Times New Roman"/>
          <w:color w:val="000000" w:themeColor="text1"/>
          <w:sz w:val="24"/>
        </w:rPr>
        <w:t xml:space="preserve">The </w:t>
      </w:r>
      <w:r w:rsidR="00C06CE3" w:rsidRPr="00C06CE3">
        <w:rPr>
          <w:rFonts w:ascii="Times" w:hAnsi="Times"/>
          <w:color w:val="000000"/>
          <w:sz w:val="24"/>
          <w:szCs w:val="24"/>
        </w:rPr>
        <w:t>Supervisor of Elementary Education and Supervisor of Secondary Education</w:t>
      </w:r>
      <w:r w:rsidRPr="009440D2">
        <w:rPr>
          <w:rFonts w:ascii="Times New Roman" w:hAnsi="Times New Roman" w:cs="Times New Roman"/>
          <w:color w:val="000000" w:themeColor="text1"/>
          <w:sz w:val="24"/>
        </w:rPr>
        <w:t xml:space="preserve"> shall be responsible for library collection development. </w:t>
      </w:r>
      <w:r w:rsidR="00735D8F" w:rsidRPr="009440D2">
        <w:rPr>
          <w:rFonts w:ascii="Times New Roman" w:hAnsi="Times New Roman" w:cs="Times New Roman"/>
          <w:color w:val="000000" w:themeColor="text1"/>
          <w:sz w:val="24"/>
        </w:rPr>
        <w:t xml:space="preserve">He/she shall post the list of library materials online. </w:t>
      </w:r>
      <w:r w:rsidRPr="009440D2">
        <w:rPr>
          <w:rFonts w:ascii="Times New Roman" w:hAnsi="Times New Roman" w:cs="Times New Roman"/>
          <w:color w:val="000000" w:themeColor="text1"/>
          <w:sz w:val="24"/>
        </w:rPr>
        <w:t>Library materials shall be reviewed to ensure the content aligns with state law.</w:t>
      </w:r>
      <w:r w:rsidR="004F1E26" w:rsidRPr="009440D2">
        <w:rPr>
          <w:rFonts w:ascii="Times New Roman" w:hAnsi="Times New Roman" w:cs="Times New Roman"/>
          <w:color w:val="000000" w:themeColor="text1"/>
          <w:sz w:val="24"/>
        </w:rPr>
        <w:t xml:space="preserve"> Prior to the purchase of new materials, librarians shall review the age and maturity level</w:t>
      </w:r>
      <w:r w:rsidR="00735D8F" w:rsidRPr="009440D2">
        <w:rPr>
          <w:rFonts w:ascii="Times New Roman" w:hAnsi="Times New Roman" w:cs="Times New Roman"/>
          <w:color w:val="000000" w:themeColor="text1"/>
          <w:sz w:val="24"/>
        </w:rPr>
        <w:t xml:space="preserve"> along with the reading level</w:t>
      </w:r>
      <w:r w:rsidR="004F1E26" w:rsidRPr="009440D2">
        <w:rPr>
          <w:rFonts w:ascii="Times New Roman" w:hAnsi="Times New Roman" w:cs="Times New Roman"/>
          <w:color w:val="000000" w:themeColor="text1"/>
          <w:sz w:val="24"/>
        </w:rPr>
        <w:t xml:space="preserve"> of the selected items for suitability. </w:t>
      </w:r>
      <w:r w:rsidRPr="009440D2">
        <w:rPr>
          <w:rFonts w:ascii="Times New Roman" w:hAnsi="Times New Roman" w:cs="Times New Roman"/>
          <w:color w:val="000000" w:themeColor="text1"/>
          <w:sz w:val="24"/>
          <w:vertAlign w:val="superscript"/>
        </w:rPr>
        <w:t>1</w:t>
      </w:r>
      <w:r w:rsidR="00EB091F" w:rsidRPr="009440D2">
        <w:rPr>
          <w:rFonts w:ascii="Times New Roman" w:hAnsi="Times New Roman" w:cs="Times New Roman"/>
          <w:color w:val="000000" w:themeColor="text1"/>
          <w:sz w:val="24"/>
        </w:rPr>
        <w:t xml:space="preserve"> A list of new materials shall be reviewed by </w:t>
      </w:r>
      <w:r w:rsidR="00C06CE3" w:rsidRPr="00C06CE3">
        <w:rPr>
          <w:rFonts w:ascii="Times" w:hAnsi="Times"/>
          <w:color w:val="000000"/>
          <w:sz w:val="24"/>
          <w:szCs w:val="24"/>
        </w:rPr>
        <w:t>The Supervisor of Elementary Education and Supervisor of Secondary Education</w:t>
      </w:r>
      <w:r w:rsidR="005D2CCB" w:rsidRPr="00C06CE3">
        <w:rPr>
          <w:rFonts w:ascii="Times New Roman" w:hAnsi="Times New Roman" w:cs="Times New Roman"/>
          <w:color w:val="000000" w:themeColor="text1"/>
          <w:sz w:val="24"/>
          <w:szCs w:val="24"/>
        </w:rPr>
        <w:t>.</w:t>
      </w:r>
    </w:p>
    <w:p w14:paraId="09454E66" w14:textId="0DCBD75F" w:rsidR="007F69D9" w:rsidRPr="009440D2" w:rsidRDefault="00C06CE3" w:rsidP="00F41E76">
      <w:pPr>
        <w:spacing w:before="240" w:after="0" w:line="240" w:lineRule="auto"/>
        <w:jc w:val="both"/>
        <w:rPr>
          <w:rFonts w:ascii="Times New Roman" w:hAnsi="Times New Roman" w:cs="Times New Roman"/>
          <w:b/>
          <w:bCs/>
          <w:color w:val="000000" w:themeColor="text1"/>
          <w:sz w:val="24"/>
        </w:rPr>
      </w:pPr>
      <w:r w:rsidRPr="00C06CE3">
        <w:rPr>
          <w:rFonts w:ascii="Times" w:hAnsi="Times"/>
          <w:color w:val="000000"/>
          <w:sz w:val="24"/>
          <w:szCs w:val="24"/>
        </w:rPr>
        <w:t>The Supervisor of Elementary Education and Supervisor of Secondary Education</w:t>
      </w:r>
      <w:r w:rsidR="00E51BCC" w:rsidRPr="009440D2">
        <w:rPr>
          <w:rFonts w:ascii="Times New Roman" w:hAnsi="Times New Roman" w:cs="Times New Roman"/>
          <w:color w:val="000000" w:themeColor="text1"/>
          <w:sz w:val="24"/>
        </w:rPr>
        <w:t xml:space="preserve"> shall be responsible for </w:t>
      </w:r>
      <w:r w:rsidR="00B354AD" w:rsidRPr="009440D2">
        <w:rPr>
          <w:rFonts w:ascii="Times New Roman" w:hAnsi="Times New Roman" w:cs="Times New Roman"/>
          <w:color w:val="000000" w:themeColor="text1"/>
          <w:sz w:val="24"/>
        </w:rPr>
        <w:t>periodically reviewing</w:t>
      </w:r>
      <w:r w:rsidR="00E51BCC" w:rsidRPr="009440D2">
        <w:rPr>
          <w:rFonts w:ascii="Times New Roman" w:hAnsi="Times New Roman" w:cs="Times New Roman"/>
          <w:color w:val="000000" w:themeColor="text1"/>
          <w:sz w:val="24"/>
        </w:rPr>
        <w:t xml:space="preserve"> the district’s library collection in line with th</w:t>
      </w:r>
      <w:r w:rsidR="00735D8F" w:rsidRPr="009440D2">
        <w:rPr>
          <w:rFonts w:ascii="Times New Roman" w:hAnsi="Times New Roman" w:cs="Times New Roman"/>
          <w:color w:val="000000" w:themeColor="text1"/>
          <w:sz w:val="24"/>
        </w:rPr>
        <w:t>e</w:t>
      </w:r>
      <w:r w:rsidR="00E51BCC" w:rsidRPr="009440D2">
        <w:rPr>
          <w:rFonts w:ascii="Times New Roman" w:hAnsi="Times New Roman" w:cs="Times New Roman"/>
          <w:color w:val="000000" w:themeColor="text1"/>
          <w:sz w:val="24"/>
        </w:rPr>
        <w:t xml:space="preserve"> standards</w:t>
      </w:r>
      <w:r w:rsidR="00735D8F" w:rsidRPr="009440D2">
        <w:rPr>
          <w:rFonts w:ascii="Times New Roman" w:hAnsi="Times New Roman" w:cs="Times New Roman"/>
          <w:color w:val="000000" w:themeColor="text1"/>
          <w:sz w:val="24"/>
        </w:rPr>
        <w:t xml:space="preserve"> established below</w:t>
      </w:r>
      <w:r w:rsidR="00E51BCC" w:rsidRPr="009440D2">
        <w:rPr>
          <w:rFonts w:ascii="Times New Roman" w:hAnsi="Times New Roman" w:cs="Times New Roman"/>
          <w:color w:val="000000" w:themeColor="text1"/>
          <w:sz w:val="24"/>
        </w:rPr>
        <w:t xml:space="preserve">. </w:t>
      </w:r>
      <w:r w:rsidR="00735D8F" w:rsidRPr="009440D2">
        <w:rPr>
          <w:rFonts w:ascii="Times New Roman" w:hAnsi="Times New Roman" w:cs="Times New Roman"/>
          <w:color w:val="000000" w:themeColor="text1"/>
          <w:sz w:val="24"/>
        </w:rPr>
        <w:t>Any materials found to be out of alignment with the standards shall be removed</w:t>
      </w:r>
      <w:r w:rsidR="00123E63" w:rsidRPr="009440D2">
        <w:rPr>
          <w:rFonts w:ascii="Times New Roman" w:hAnsi="Times New Roman" w:cs="Times New Roman"/>
          <w:color w:val="000000" w:themeColor="text1"/>
          <w:sz w:val="24"/>
        </w:rPr>
        <w:t>,</w:t>
      </w:r>
      <w:r w:rsidR="00735D8F" w:rsidRPr="009440D2">
        <w:rPr>
          <w:rFonts w:ascii="Times New Roman" w:hAnsi="Times New Roman" w:cs="Times New Roman"/>
          <w:color w:val="000000" w:themeColor="text1"/>
          <w:sz w:val="24"/>
        </w:rPr>
        <w:t xml:space="preserve"> and this action shall be documented in writing and presented to the Director of </w:t>
      </w:r>
      <w:r w:rsidR="001275E7" w:rsidRPr="009440D2">
        <w:rPr>
          <w:rFonts w:ascii="Times New Roman" w:hAnsi="Times New Roman" w:cs="Times New Roman"/>
          <w:color w:val="000000" w:themeColor="text1"/>
          <w:sz w:val="24"/>
        </w:rPr>
        <w:t>S</w:t>
      </w:r>
      <w:r w:rsidR="00735D8F" w:rsidRPr="009440D2">
        <w:rPr>
          <w:rFonts w:ascii="Times New Roman" w:hAnsi="Times New Roman" w:cs="Times New Roman"/>
          <w:color w:val="000000" w:themeColor="text1"/>
          <w:sz w:val="24"/>
        </w:rPr>
        <w:t>chools and the Board</w:t>
      </w:r>
      <w:r w:rsidR="001275E7" w:rsidRPr="009440D2">
        <w:rPr>
          <w:rFonts w:ascii="Times New Roman" w:hAnsi="Times New Roman" w:cs="Times New Roman"/>
          <w:color w:val="000000" w:themeColor="text1"/>
          <w:sz w:val="24"/>
        </w:rPr>
        <w:t>.</w:t>
      </w:r>
    </w:p>
    <w:p w14:paraId="3F90D39B" w14:textId="01EE77DF" w:rsidR="002519A4" w:rsidRPr="009440D2" w:rsidRDefault="002519A4" w:rsidP="00D46122">
      <w:pPr>
        <w:spacing w:before="240" w:after="0" w:line="240" w:lineRule="auto"/>
        <w:jc w:val="both"/>
        <w:rPr>
          <w:rFonts w:ascii="Times New Roman" w:hAnsi="Times New Roman" w:cs="Times New Roman"/>
          <w:b/>
          <w:bCs/>
          <w:color w:val="000000" w:themeColor="text1"/>
          <w:sz w:val="24"/>
          <w:vertAlign w:val="superscript"/>
        </w:rPr>
      </w:pPr>
      <w:r w:rsidRPr="009440D2">
        <w:rPr>
          <w:rFonts w:ascii="Times New Roman" w:hAnsi="Times New Roman" w:cs="Times New Roman"/>
          <w:b/>
          <w:bCs/>
          <w:color w:val="000000" w:themeColor="text1"/>
          <w:sz w:val="24"/>
        </w:rPr>
        <w:t>STANDARDS</w:t>
      </w:r>
      <w:r w:rsidR="00425BD8" w:rsidRPr="009440D2">
        <w:rPr>
          <w:rFonts w:ascii="Times New Roman" w:hAnsi="Times New Roman" w:cs="Times New Roman"/>
          <w:b/>
          <w:bCs/>
          <w:color w:val="000000" w:themeColor="text1"/>
          <w:sz w:val="24"/>
          <w:vertAlign w:val="superscript"/>
        </w:rPr>
        <w:t>2</w:t>
      </w:r>
    </w:p>
    <w:p w14:paraId="1018EBAC" w14:textId="5B4170D8" w:rsidR="005F254A" w:rsidRPr="00C06CE3" w:rsidRDefault="005F254A" w:rsidP="005F254A">
      <w:pPr>
        <w:spacing w:before="240" w:after="0" w:line="240" w:lineRule="auto"/>
        <w:jc w:val="both"/>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The library collection shall adhere to the following criteria:</w:t>
      </w:r>
    </w:p>
    <w:p w14:paraId="2715DB5C" w14:textId="77777777" w:rsidR="005F254A" w:rsidRPr="009440D2" w:rsidRDefault="005F254A" w:rsidP="005F254A">
      <w:pPr>
        <w:pStyle w:val="ListParagraph"/>
        <w:numPr>
          <w:ilvl w:val="0"/>
          <w:numId w:val="9"/>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Materials shall be suitable for and consistent with the educational mission of the school;</w:t>
      </w:r>
      <w:r w:rsidRPr="009440D2">
        <w:rPr>
          <w:rFonts w:ascii="Times New Roman" w:hAnsi="Times New Roman" w:cs="Times New Roman"/>
          <w:color w:val="000000" w:themeColor="text1"/>
          <w:sz w:val="24"/>
        </w:rPr>
        <w:br/>
      </w:r>
    </w:p>
    <w:p w14:paraId="0C8D22E7" w14:textId="77777777" w:rsidR="005F254A" w:rsidRPr="009440D2" w:rsidRDefault="005F254A" w:rsidP="005F254A">
      <w:pPr>
        <w:pStyle w:val="ListParagraph"/>
        <w:numPr>
          <w:ilvl w:val="0"/>
          <w:numId w:val="9"/>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Materials shall be appropriate for the age and maturity levels of the students who may access them. The determining factor will be based on an assessment of any mature themes or content (i.e., violence, sexual content, vulgar language, substance abuse);</w:t>
      </w:r>
      <w:r w:rsidRPr="009440D2">
        <w:rPr>
          <w:rFonts w:ascii="Times New Roman" w:hAnsi="Times New Roman" w:cs="Times New Roman"/>
          <w:color w:val="000000" w:themeColor="text1"/>
          <w:sz w:val="24"/>
        </w:rPr>
        <w:br/>
      </w:r>
    </w:p>
    <w:p w14:paraId="1D80C087" w14:textId="5BA59E8B" w:rsidR="005F254A" w:rsidRPr="009440D2" w:rsidRDefault="005F254A" w:rsidP="005F254A">
      <w:pPr>
        <w:pStyle w:val="ListParagraph"/>
        <w:numPr>
          <w:ilvl w:val="0"/>
          <w:numId w:val="9"/>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Materials shall contain literary, historical,</w:t>
      </w:r>
      <w:r w:rsidR="005C6C14" w:rsidRPr="009440D2">
        <w:rPr>
          <w:rFonts w:ascii="Times New Roman" w:hAnsi="Times New Roman" w:cs="Times New Roman"/>
          <w:color w:val="000000" w:themeColor="text1"/>
          <w:sz w:val="24"/>
        </w:rPr>
        <w:t xml:space="preserve"> scientific,</w:t>
      </w:r>
      <w:r w:rsidRPr="009440D2">
        <w:rPr>
          <w:rFonts w:ascii="Times New Roman" w:hAnsi="Times New Roman" w:cs="Times New Roman"/>
          <w:color w:val="000000" w:themeColor="text1"/>
          <w:sz w:val="24"/>
        </w:rPr>
        <w:t xml:space="preserve"> and/or artistic value and merit; </w:t>
      </w:r>
      <w:r w:rsidRPr="009440D2">
        <w:rPr>
          <w:rFonts w:ascii="Times New Roman" w:hAnsi="Times New Roman" w:cs="Times New Roman"/>
          <w:color w:val="000000" w:themeColor="text1"/>
          <w:sz w:val="24"/>
        </w:rPr>
        <w:br/>
      </w:r>
    </w:p>
    <w:p w14:paraId="2D623DBB" w14:textId="77777777" w:rsidR="00C06CE3" w:rsidRDefault="005F254A" w:rsidP="00C06CE3">
      <w:pPr>
        <w:pStyle w:val="ListParagraph"/>
        <w:numPr>
          <w:ilvl w:val="0"/>
          <w:numId w:val="9"/>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The collection as a whole shall offer a variety of viewpoints</w:t>
      </w:r>
      <w:r w:rsidR="00826CDD" w:rsidRPr="009440D2">
        <w:rPr>
          <w:rFonts w:ascii="Times New Roman" w:hAnsi="Times New Roman" w:cs="Times New Roman"/>
          <w:color w:val="000000" w:themeColor="text1"/>
          <w:sz w:val="24"/>
        </w:rPr>
        <w:t>; and</w:t>
      </w:r>
    </w:p>
    <w:p w14:paraId="6F66AEE4" w14:textId="3762ECD9" w:rsidR="005F254A" w:rsidRPr="00C06CE3" w:rsidRDefault="00C06CE3" w:rsidP="00C06CE3">
      <w:pPr>
        <w:spacing w:before="240" w:after="0" w:line="240" w:lineRule="auto"/>
        <w:ind w:left="360"/>
        <w:rPr>
          <w:rFonts w:ascii="Times New Roman" w:hAnsi="Times New Roman" w:cs="Times New Roman"/>
          <w:color w:val="FF0000"/>
          <w:sz w:val="24"/>
        </w:rPr>
      </w:pPr>
      <w:r w:rsidRPr="00C06CE3">
        <w:rPr>
          <w:rFonts w:ascii="Times New Roman" w:hAnsi="Times New Roman" w:cs="Times New Roman"/>
          <w:color w:val="FF0000"/>
          <w:sz w:val="24"/>
        </w:rPr>
        <w:t>5</w:t>
      </w:r>
      <w:r>
        <w:rPr>
          <w:rFonts w:ascii="Times New Roman" w:hAnsi="Times New Roman" w:cs="Times New Roman"/>
          <w:color w:val="FF0000"/>
          <w:sz w:val="24"/>
        </w:rPr>
        <w:t xml:space="preserve">. </w:t>
      </w:r>
      <w:r w:rsidR="00D3703A">
        <w:rPr>
          <w:rFonts w:ascii="Times New Roman" w:hAnsi="Times New Roman" w:cs="Times New Roman"/>
          <w:color w:val="FF0000"/>
          <w:sz w:val="24"/>
        </w:rPr>
        <w:t xml:space="preserve">  </w:t>
      </w:r>
      <w:r w:rsidR="00826CDD" w:rsidRPr="00C06CE3">
        <w:rPr>
          <w:rFonts w:ascii="Times New Roman" w:hAnsi="Times New Roman" w:cs="Times New Roman"/>
          <w:color w:val="FF0000"/>
          <w:sz w:val="24"/>
        </w:rPr>
        <w:t>Materials shall not be removed on the sole grounds that the item is religious.</w:t>
      </w:r>
    </w:p>
    <w:p w14:paraId="3C4DC2B5" w14:textId="74DE0D1D" w:rsidR="00204287" w:rsidRPr="009440D2" w:rsidRDefault="00C5314F" w:rsidP="00D46122">
      <w:pPr>
        <w:spacing w:before="240" w:after="0" w:line="240" w:lineRule="auto"/>
        <w:jc w:val="both"/>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Any m</w:t>
      </w:r>
      <w:r w:rsidR="00204287" w:rsidRPr="009440D2">
        <w:rPr>
          <w:rFonts w:ascii="Times New Roman" w:hAnsi="Times New Roman" w:cs="Times New Roman"/>
          <w:color w:val="000000" w:themeColor="text1"/>
          <w:sz w:val="24"/>
        </w:rPr>
        <w:t xml:space="preserve">aterials </w:t>
      </w:r>
      <w:r w:rsidRPr="009440D2">
        <w:rPr>
          <w:rFonts w:ascii="Times New Roman" w:hAnsi="Times New Roman" w:cs="Times New Roman"/>
          <w:color w:val="000000" w:themeColor="text1"/>
          <w:sz w:val="24"/>
        </w:rPr>
        <w:t xml:space="preserve">that meet the following criteria </w:t>
      </w:r>
      <w:r w:rsidR="00204287" w:rsidRPr="009440D2">
        <w:rPr>
          <w:rFonts w:ascii="Times New Roman" w:hAnsi="Times New Roman" w:cs="Times New Roman"/>
          <w:color w:val="000000" w:themeColor="text1"/>
          <w:sz w:val="24"/>
        </w:rPr>
        <w:t xml:space="preserve">shall be </w:t>
      </w:r>
      <w:r w:rsidRPr="009440D2">
        <w:rPr>
          <w:rFonts w:ascii="Times New Roman" w:hAnsi="Times New Roman" w:cs="Times New Roman"/>
          <w:color w:val="000000" w:themeColor="text1"/>
          <w:sz w:val="24"/>
        </w:rPr>
        <w:t>removed</w:t>
      </w:r>
      <w:r w:rsidR="00204287" w:rsidRPr="009440D2">
        <w:rPr>
          <w:rFonts w:ascii="Times New Roman" w:hAnsi="Times New Roman" w:cs="Times New Roman"/>
          <w:color w:val="000000" w:themeColor="text1"/>
          <w:sz w:val="24"/>
        </w:rPr>
        <w:t xml:space="preserve"> </w:t>
      </w:r>
      <w:r w:rsidRPr="009440D2">
        <w:rPr>
          <w:rFonts w:ascii="Times New Roman" w:hAnsi="Times New Roman" w:cs="Times New Roman"/>
          <w:color w:val="000000" w:themeColor="text1"/>
          <w:sz w:val="24"/>
        </w:rPr>
        <w:t xml:space="preserve">and excluded </w:t>
      </w:r>
      <w:r w:rsidR="00204287" w:rsidRPr="009440D2">
        <w:rPr>
          <w:rFonts w:ascii="Times New Roman" w:hAnsi="Times New Roman" w:cs="Times New Roman"/>
          <w:color w:val="000000" w:themeColor="text1"/>
          <w:sz w:val="24"/>
        </w:rPr>
        <w:t>from the district’s library collection</w:t>
      </w:r>
      <w:r w:rsidRPr="009440D2">
        <w:rPr>
          <w:rFonts w:ascii="Times New Roman" w:hAnsi="Times New Roman" w:cs="Times New Roman"/>
          <w:color w:val="000000" w:themeColor="text1"/>
          <w:sz w:val="24"/>
        </w:rPr>
        <w:t>:</w:t>
      </w:r>
    </w:p>
    <w:p w14:paraId="27BA9EEA" w14:textId="19DDD37E" w:rsidR="00204287" w:rsidRPr="009440D2" w:rsidRDefault="00204287" w:rsidP="004043A4">
      <w:pPr>
        <w:pStyle w:val="ListParagraph"/>
        <w:numPr>
          <w:ilvl w:val="0"/>
          <w:numId w:val="13"/>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Contain</w:t>
      </w:r>
      <w:r w:rsidR="002D096E" w:rsidRPr="009440D2">
        <w:rPr>
          <w:rFonts w:ascii="Times New Roman" w:hAnsi="Times New Roman" w:cs="Times New Roman"/>
          <w:color w:val="000000" w:themeColor="text1"/>
          <w:sz w:val="24"/>
        </w:rPr>
        <w:t>s</w:t>
      </w:r>
      <w:r w:rsidRPr="009440D2">
        <w:rPr>
          <w:rFonts w:ascii="Times New Roman" w:hAnsi="Times New Roman" w:cs="Times New Roman"/>
          <w:color w:val="000000" w:themeColor="text1"/>
          <w:sz w:val="24"/>
        </w:rPr>
        <w:t xml:space="preserve"> </w:t>
      </w:r>
      <w:r w:rsidR="001C37DE" w:rsidRPr="009440D2">
        <w:rPr>
          <w:rFonts w:ascii="Times New Roman" w:hAnsi="Times New Roman" w:cs="Times New Roman"/>
          <w:color w:val="000000" w:themeColor="text1"/>
          <w:sz w:val="24"/>
        </w:rPr>
        <w:t>nudity, descriptions or depictions of sexual excitement, sexual conduct, excess violence, or sadomasochistic abuse as defined in state law</w:t>
      </w:r>
      <w:r w:rsidR="00CE2012" w:rsidRPr="009440D2">
        <w:rPr>
          <w:rFonts w:ascii="Times New Roman" w:hAnsi="Times New Roman" w:cs="Times New Roman"/>
          <w:color w:val="000000" w:themeColor="text1"/>
          <w:sz w:val="24"/>
          <w:vertAlign w:val="superscript"/>
        </w:rPr>
        <w:t>3</w:t>
      </w:r>
      <w:r w:rsidR="004043A4" w:rsidRPr="009440D2">
        <w:rPr>
          <w:rFonts w:ascii="Times New Roman" w:hAnsi="Times New Roman" w:cs="Times New Roman"/>
          <w:color w:val="000000" w:themeColor="text1"/>
          <w:sz w:val="24"/>
        </w:rPr>
        <w:t>;</w:t>
      </w:r>
      <w:r w:rsidRPr="009440D2">
        <w:rPr>
          <w:rFonts w:ascii="Times New Roman" w:hAnsi="Times New Roman" w:cs="Times New Roman"/>
          <w:color w:val="000000" w:themeColor="text1"/>
          <w:sz w:val="24"/>
        </w:rPr>
        <w:br/>
      </w:r>
    </w:p>
    <w:p w14:paraId="288AAF83" w14:textId="073AE38B" w:rsidR="00E34DB1" w:rsidRPr="009440D2" w:rsidRDefault="00204287" w:rsidP="00653429">
      <w:pPr>
        <w:pStyle w:val="ListParagraph"/>
        <w:numPr>
          <w:ilvl w:val="0"/>
          <w:numId w:val="13"/>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Are patently offensive </w:t>
      </w:r>
      <w:r w:rsidR="00E34DB1" w:rsidRPr="009440D2">
        <w:rPr>
          <w:rFonts w:ascii="Times New Roman" w:hAnsi="Times New Roman" w:cs="Times New Roman"/>
          <w:color w:val="000000" w:themeColor="text1"/>
          <w:sz w:val="24"/>
        </w:rPr>
        <w:t>as defined in state law; or</w:t>
      </w:r>
      <w:r w:rsidR="00E34DB1" w:rsidRPr="009440D2">
        <w:rPr>
          <w:rFonts w:ascii="Times New Roman" w:hAnsi="Times New Roman" w:cs="Times New Roman"/>
          <w:color w:val="000000" w:themeColor="text1"/>
          <w:sz w:val="24"/>
        </w:rPr>
        <w:br/>
      </w:r>
    </w:p>
    <w:p w14:paraId="792D2BA7" w14:textId="02A48224" w:rsidR="001C37DE" w:rsidRPr="009440D2" w:rsidRDefault="00E34DB1" w:rsidP="00204287">
      <w:pPr>
        <w:pStyle w:val="ListParagraph"/>
        <w:numPr>
          <w:ilvl w:val="0"/>
          <w:numId w:val="13"/>
        </w:numPr>
        <w:spacing w:before="240" w:after="0" w:line="240" w:lineRule="auto"/>
        <w:jc w:val="both"/>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lastRenderedPageBreak/>
        <w:t>A</w:t>
      </w:r>
      <w:r w:rsidR="00204287" w:rsidRPr="009440D2">
        <w:rPr>
          <w:rFonts w:ascii="Times New Roman" w:hAnsi="Times New Roman" w:cs="Times New Roman"/>
          <w:color w:val="000000" w:themeColor="text1"/>
          <w:sz w:val="24"/>
        </w:rPr>
        <w:t>ppeal to the prurient interest as defined in state law.</w:t>
      </w:r>
    </w:p>
    <w:p w14:paraId="1083A1EE" w14:textId="2BFA7EDE" w:rsidR="002519A4" w:rsidRPr="009440D2" w:rsidRDefault="002519A4" w:rsidP="002519A4">
      <w:pPr>
        <w:spacing w:before="240" w:after="0" w:line="240" w:lineRule="auto"/>
        <w:jc w:val="both"/>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The Board shall be notified when any library materials are challenged or removed pursuant to this policy.  </w:t>
      </w:r>
    </w:p>
    <w:p w14:paraId="5161075C" w14:textId="5EBFCC3F" w:rsidR="007F69D9" w:rsidRPr="009440D2" w:rsidRDefault="007F69D9" w:rsidP="00D46122">
      <w:pPr>
        <w:spacing w:before="240" w:after="0" w:line="240" w:lineRule="auto"/>
        <w:jc w:val="both"/>
        <w:rPr>
          <w:rFonts w:ascii="Times New Roman" w:hAnsi="Times New Roman" w:cs="Times New Roman"/>
          <w:color w:val="000000" w:themeColor="text1"/>
          <w:sz w:val="24"/>
          <w:vertAlign w:val="superscript"/>
        </w:rPr>
      </w:pPr>
      <w:r w:rsidRPr="009440D2">
        <w:rPr>
          <w:rFonts w:ascii="Times New Roman" w:hAnsi="Times New Roman" w:cs="Times New Roman"/>
          <w:b/>
          <w:bCs/>
          <w:color w:val="000000" w:themeColor="text1"/>
          <w:sz w:val="24"/>
        </w:rPr>
        <w:t>COMPLAINTS</w:t>
      </w:r>
      <w:r w:rsidR="00CE2012" w:rsidRPr="009440D2">
        <w:rPr>
          <w:rFonts w:ascii="Times New Roman" w:hAnsi="Times New Roman" w:cs="Times New Roman"/>
          <w:color w:val="000000" w:themeColor="text1"/>
          <w:sz w:val="24"/>
          <w:vertAlign w:val="superscript"/>
        </w:rPr>
        <w:t>4</w:t>
      </w:r>
    </w:p>
    <w:p w14:paraId="31BAD683" w14:textId="2F93EE8F" w:rsidR="00D46122" w:rsidRPr="009440D2" w:rsidRDefault="00F41E76" w:rsidP="00D46122">
      <w:pPr>
        <w:spacing w:before="240" w:after="0" w:line="240" w:lineRule="auto"/>
        <w:jc w:val="both"/>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If a complaint is made</w:t>
      </w:r>
      <w:r w:rsidR="00E51BCC" w:rsidRPr="009440D2">
        <w:rPr>
          <w:rFonts w:ascii="Times New Roman" w:hAnsi="Times New Roman" w:cs="Times New Roman"/>
          <w:color w:val="000000" w:themeColor="text1"/>
          <w:sz w:val="24"/>
        </w:rPr>
        <w:t xml:space="preserve"> by an employee, student, or parent/guardian</w:t>
      </w:r>
      <w:r w:rsidRPr="009440D2">
        <w:rPr>
          <w:rFonts w:ascii="Times New Roman" w:hAnsi="Times New Roman" w:cs="Times New Roman"/>
          <w:color w:val="000000" w:themeColor="text1"/>
          <w:sz w:val="24"/>
        </w:rPr>
        <w:t xml:space="preserve">, </w:t>
      </w:r>
      <w:r w:rsidR="0072539B" w:rsidRPr="009440D2">
        <w:rPr>
          <w:rFonts w:ascii="Times New Roman" w:hAnsi="Times New Roman" w:cs="Times New Roman"/>
          <w:color w:val="000000" w:themeColor="text1"/>
          <w:sz w:val="24"/>
        </w:rPr>
        <w:t>the person receiving the complaint shall</w:t>
      </w:r>
      <w:r w:rsidRPr="009440D2">
        <w:rPr>
          <w:rFonts w:ascii="Times New Roman" w:hAnsi="Times New Roman" w:cs="Times New Roman"/>
          <w:color w:val="000000" w:themeColor="text1"/>
          <w:sz w:val="24"/>
        </w:rPr>
        <w:t>:</w:t>
      </w:r>
    </w:p>
    <w:p w14:paraId="67C41F0D" w14:textId="77777777" w:rsidR="00D46122" w:rsidRPr="009440D2" w:rsidRDefault="00F41E76" w:rsidP="00D46122">
      <w:pPr>
        <w:pStyle w:val="ListParagraph"/>
        <w:numPr>
          <w:ilvl w:val="0"/>
          <w:numId w:val="7"/>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Inform the complainant of the selection procedures and make no commitments.</w:t>
      </w:r>
      <w:r w:rsidR="00D46122" w:rsidRPr="009440D2">
        <w:rPr>
          <w:rFonts w:ascii="Times New Roman" w:hAnsi="Times New Roman" w:cs="Times New Roman"/>
          <w:color w:val="000000" w:themeColor="text1"/>
          <w:sz w:val="24"/>
        </w:rPr>
        <w:br/>
      </w:r>
    </w:p>
    <w:p w14:paraId="69E83027" w14:textId="01F16B49" w:rsidR="00D46122" w:rsidRPr="009440D2" w:rsidRDefault="00F41E76" w:rsidP="00D46122">
      <w:pPr>
        <w:pStyle w:val="ListParagraph"/>
        <w:numPr>
          <w:ilvl w:val="0"/>
          <w:numId w:val="7"/>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Request the complainant to submit a Request for Reconsideration of </w:t>
      </w:r>
      <w:r w:rsidR="007F69D9" w:rsidRPr="009440D2">
        <w:rPr>
          <w:rFonts w:ascii="Times New Roman" w:hAnsi="Times New Roman" w:cs="Times New Roman"/>
          <w:color w:val="000000" w:themeColor="text1"/>
          <w:sz w:val="24"/>
        </w:rPr>
        <w:t xml:space="preserve">Library </w:t>
      </w:r>
      <w:r w:rsidRPr="009440D2">
        <w:rPr>
          <w:rFonts w:ascii="Times New Roman" w:hAnsi="Times New Roman" w:cs="Times New Roman"/>
          <w:color w:val="000000" w:themeColor="text1"/>
          <w:sz w:val="24"/>
        </w:rPr>
        <w:t>Materials</w:t>
      </w:r>
      <w:r w:rsidR="003F2A3E" w:rsidRPr="009440D2">
        <w:rPr>
          <w:rFonts w:ascii="Times New Roman" w:hAnsi="Times New Roman" w:cs="Times New Roman"/>
          <w:color w:val="000000" w:themeColor="text1"/>
          <w:sz w:val="24"/>
        </w:rPr>
        <w:t xml:space="preserve"> form</w:t>
      </w:r>
      <w:r w:rsidRPr="009440D2">
        <w:rPr>
          <w:rFonts w:ascii="Times New Roman" w:hAnsi="Times New Roman" w:cs="Times New Roman"/>
          <w:color w:val="000000" w:themeColor="text1"/>
          <w:sz w:val="24"/>
        </w:rPr>
        <w:t>.</w:t>
      </w:r>
      <w:r w:rsidR="00D46122" w:rsidRPr="009440D2">
        <w:rPr>
          <w:rFonts w:ascii="Times New Roman" w:hAnsi="Times New Roman" w:cs="Times New Roman"/>
          <w:color w:val="000000" w:themeColor="text1"/>
          <w:sz w:val="24"/>
        </w:rPr>
        <w:br/>
      </w:r>
    </w:p>
    <w:p w14:paraId="0B8C40BB" w14:textId="77777777" w:rsidR="00D46122" w:rsidRPr="009440D2" w:rsidRDefault="00F41E76" w:rsidP="00D46122">
      <w:pPr>
        <w:pStyle w:val="ListParagraph"/>
        <w:numPr>
          <w:ilvl w:val="0"/>
          <w:numId w:val="7"/>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Inform the principal (and other appropriate personnel).</w:t>
      </w:r>
      <w:r w:rsidR="00D46122" w:rsidRPr="009440D2">
        <w:rPr>
          <w:rFonts w:ascii="Times New Roman" w:hAnsi="Times New Roman" w:cs="Times New Roman"/>
          <w:color w:val="000000" w:themeColor="text1"/>
          <w:sz w:val="24"/>
        </w:rPr>
        <w:br/>
      </w:r>
    </w:p>
    <w:p w14:paraId="1E9C0361" w14:textId="2700CCFF" w:rsidR="00D46122" w:rsidRPr="009440D2" w:rsidRDefault="00F41E76" w:rsidP="00D46122">
      <w:pPr>
        <w:pStyle w:val="ListParagraph"/>
        <w:numPr>
          <w:ilvl w:val="0"/>
          <w:numId w:val="7"/>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Keep challenged materials available for use during </w:t>
      </w:r>
      <w:r w:rsidR="00D46122" w:rsidRPr="009440D2">
        <w:rPr>
          <w:rFonts w:ascii="Times New Roman" w:hAnsi="Times New Roman" w:cs="Times New Roman"/>
          <w:color w:val="000000" w:themeColor="text1"/>
          <w:sz w:val="24"/>
        </w:rPr>
        <w:t>the reconsideration process.</w:t>
      </w:r>
    </w:p>
    <w:p w14:paraId="3ADFA9B2" w14:textId="4A4524AA" w:rsidR="00CB3E76" w:rsidRPr="009440D2" w:rsidRDefault="00F41E76" w:rsidP="00CB3E76">
      <w:p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Upon receipt of the completed form, the principal </w:t>
      </w:r>
      <w:r w:rsidR="00BD670A" w:rsidRPr="009440D2">
        <w:rPr>
          <w:rFonts w:ascii="Times New Roman" w:hAnsi="Times New Roman" w:cs="Times New Roman"/>
          <w:color w:val="000000" w:themeColor="text1"/>
          <w:sz w:val="24"/>
        </w:rPr>
        <w:t xml:space="preserve">may </w:t>
      </w:r>
      <w:r w:rsidR="00654B28" w:rsidRPr="009440D2">
        <w:rPr>
          <w:rFonts w:ascii="Times New Roman" w:hAnsi="Times New Roman" w:cs="Times New Roman"/>
          <w:color w:val="000000" w:themeColor="text1"/>
          <w:sz w:val="24"/>
        </w:rPr>
        <w:t xml:space="preserve">notify the Director of Schools. The principal </w:t>
      </w:r>
      <w:r w:rsidR="00CF0336" w:rsidRPr="009440D2">
        <w:rPr>
          <w:rFonts w:ascii="Times New Roman" w:hAnsi="Times New Roman" w:cs="Times New Roman"/>
          <w:color w:val="000000" w:themeColor="text1"/>
          <w:sz w:val="24"/>
        </w:rPr>
        <w:t xml:space="preserve">may </w:t>
      </w:r>
      <w:r w:rsidRPr="009440D2">
        <w:rPr>
          <w:rFonts w:ascii="Times New Roman" w:hAnsi="Times New Roman" w:cs="Times New Roman"/>
          <w:color w:val="000000" w:themeColor="text1"/>
          <w:sz w:val="24"/>
        </w:rPr>
        <w:t xml:space="preserve">request review of the challenged materials by an ad hoc materials review committee within </w:t>
      </w:r>
      <w:r w:rsidR="00CB5029" w:rsidRPr="009440D2">
        <w:rPr>
          <w:rFonts w:ascii="Times New Roman" w:hAnsi="Times New Roman" w:cs="Times New Roman"/>
          <w:color w:val="000000" w:themeColor="text1"/>
          <w:sz w:val="24"/>
        </w:rPr>
        <w:t xml:space="preserve">thirty (30) </w:t>
      </w:r>
      <w:r w:rsidR="001A40E2" w:rsidRPr="009440D2">
        <w:rPr>
          <w:rFonts w:ascii="Times New Roman" w:hAnsi="Times New Roman" w:cs="Times New Roman"/>
          <w:color w:val="000000" w:themeColor="text1"/>
          <w:sz w:val="24"/>
        </w:rPr>
        <w:t xml:space="preserve">days. </w:t>
      </w:r>
      <w:r w:rsidR="0097122B" w:rsidRPr="009440D2">
        <w:rPr>
          <w:rFonts w:ascii="Times New Roman" w:hAnsi="Times New Roman" w:cs="Times New Roman"/>
          <w:color w:val="000000" w:themeColor="text1"/>
          <w:sz w:val="24"/>
        </w:rPr>
        <w:t xml:space="preserve">If the principal appoints a </w:t>
      </w:r>
      <w:r w:rsidRPr="009440D2">
        <w:rPr>
          <w:rFonts w:ascii="Times New Roman" w:hAnsi="Times New Roman" w:cs="Times New Roman"/>
          <w:color w:val="000000" w:themeColor="text1"/>
          <w:sz w:val="24"/>
        </w:rPr>
        <w:t>review committee</w:t>
      </w:r>
      <w:r w:rsidR="0097122B" w:rsidRPr="009440D2">
        <w:rPr>
          <w:rFonts w:ascii="Times New Roman" w:hAnsi="Times New Roman" w:cs="Times New Roman"/>
          <w:color w:val="000000" w:themeColor="text1"/>
          <w:sz w:val="24"/>
        </w:rPr>
        <w:t xml:space="preserve">, it should include </w:t>
      </w:r>
      <w:r w:rsidRPr="009440D2">
        <w:rPr>
          <w:rFonts w:ascii="Times New Roman" w:hAnsi="Times New Roman" w:cs="Times New Roman"/>
          <w:color w:val="000000" w:themeColor="text1"/>
          <w:sz w:val="24"/>
        </w:rPr>
        <w:t xml:space="preserve">certified library media personnel, representatives from classroom teachers, </w:t>
      </w:r>
      <w:r w:rsidR="0097122B" w:rsidRPr="009440D2">
        <w:rPr>
          <w:rFonts w:ascii="Times New Roman" w:hAnsi="Times New Roman" w:cs="Times New Roman"/>
          <w:color w:val="000000" w:themeColor="text1"/>
          <w:sz w:val="24"/>
        </w:rPr>
        <w:t xml:space="preserve">and </w:t>
      </w:r>
      <w:r w:rsidRPr="009440D2">
        <w:rPr>
          <w:rFonts w:ascii="Times New Roman" w:hAnsi="Times New Roman" w:cs="Times New Roman"/>
          <w:color w:val="000000" w:themeColor="text1"/>
          <w:sz w:val="24"/>
        </w:rPr>
        <w:t>one or</w:t>
      </w:r>
      <w:r w:rsidR="00480043" w:rsidRPr="009440D2">
        <w:rPr>
          <w:rFonts w:ascii="Times New Roman" w:hAnsi="Times New Roman" w:cs="Times New Roman"/>
          <w:color w:val="000000" w:themeColor="text1"/>
          <w:sz w:val="24"/>
        </w:rPr>
        <w:t xml:space="preserve"> </w:t>
      </w:r>
      <w:r w:rsidRPr="009440D2">
        <w:rPr>
          <w:rFonts w:ascii="Times New Roman" w:hAnsi="Times New Roman" w:cs="Times New Roman"/>
          <w:color w:val="000000" w:themeColor="text1"/>
          <w:sz w:val="24"/>
        </w:rPr>
        <w:t>more parents</w:t>
      </w:r>
      <w:r w:rsidR="0097122B" w:rsidRPr="009440D2">
        <w:rPr>
          <w:rFonts w:ascii="Times New Roman" w:hAnsi="Times New Roman" w:cs="Times New Roman"/>
          <w:color w:val="000000" w:themeColor="text1"/>
          <w:sz w:val="24"/>
        </w:rPr>
        <w:t>.</w:t>
      </w:r>
    </w:p>
    <w:p w14:paraId="73117E22" w14:textId="590EE9C4" w:rsidR="0072539B" w:rsidRPr="009440D2" w:rsidRDefault="00BD670A" w:rsidP="00CB3E76">
      <w:p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A</w:t>
      </w:r>
      <w:r w:rsidR="00F41E76" w:rsidRPr="009440D2">
        <w:rPr>
          <w:rFonts w:ascii="Times New Roman" w:hAnsi="Times New Roman" w:cs="Times New Roman"/>
          <w:color w:val="000000" w:themeColor="text1"/>
          <w:sz w:val="24"/>
        </w:rPr>
        <w:t>fter receiving the challenged materials</w:t>
      </w:r>
      <w:r w:rsidRPr="009440D2">
        <w:rPr>
          <w:rFonts w:ascii="Times New Roman" w:hAnsi="Times New Roman" w:cs="Times New Roman"/>
          <w:color w:val="000000" w:themeColor="text1"/>
          <w:sz w:val="24"/>
        </w:rPr>
        <w:t>, the following steps</w:t>
      </w:r>
      <w:r w:rsidR="00BE7735" w:rsidRPr="009440D2">
        <w:rPr>
          <w:rFonts w:ascii="Times New Roman" w:hAnsi="Times New Roman" w:cs="Times New Roman"/>
          <w:color w:val="000000" w:themeColor="text1"/>
          <w:sz w:val="24"/>
        </w:rPr>
        <w:t xml:space="preserve"> </w:t>
      </w:r>
      <w:r w:rsidRPr="009440D2">
        <w:rPr>
          <w:rFonts w:ascii="Times New Roman" w:hAnsi="Times New Roman" w:cs="Times New Roman"/>
          <w:color w:val="000000" w:themeColor="text1"/>
          <w:sz w:val="24"/>
        </w:rPr>
        <w:t>should occur</w:t>
      </w:r>
      <w:r w:rsidR="00F41E76" w:rsidRPr="009440D2">
        <w:rPr>
          <w:rFonts w:ascii="Times New Roman" w:hAnsi="Times New Roman" w:cs="Times New Roman"/>
          <w:color w:val="000000" w:themeColor="text1"/>
          <w:sz w:val="24"/>
        </w:rPr>
        <w:t>:</w:t>
      </w:r>
    </w:p>
    <w:p w14:paraId="79C03593" w14:textId="1275A4D3" w:rsidR="0072539B" w:rsidRPr="009440D2" w:rsidRDefault="00D46122" w:rsidP="00356E3A">
      <w:pPr>
        <w:pStyle w:val="ListParagraph"/>
        <w:numPr>
          <w:ilvl w:val="0"/>
          <w:numId w:val="11"/>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Read, view</w:t>
      </w:r>
      <w:r w:rsidR="00E42993" w:rsidRPr="009440D2">
        <w:rPr>
          <w:rFonts w:ascii="Times New Roman" w:hAnsi="Times New Roman" w:cs="Times New Roman"/>
          <w:color w:val="000000" w:themeColor="text1"/>
          <w:sz w:val="24"/>
        </w:rPr>
        <w:t>,</w:t>
      </w:r>
      <w:r w:rsidRPr="009440D2">
        <w:rPr>
          <w:rFonts w:ascii="Times New Roman" w:hAnsi="Times New Roman" w:cs="Times New Roman"/>
          <w:color w:val="000000" w:themeColor="text1"/>
          <w:sz w:val="24"/>
        </w:rPr>
        <w:t xml:space="preserve"> or listen to the</w:t>
      </w:r>
      <w:r w:rsidR="00D404B6" w:rsidRPr="009440D2">
        <w:rPr>
          <w:rFonts w:ascii="Times New Roman" w:hAnsi="Times New Roman" w:cs="Times New Roman"/>
          <w:color w:val="000000" w:themeColor="text1"/>
          <w:sz w:val="24"/>
        </w:rPr>
        <w:t xml:space="preserve"> contested</w:t>
      </w:r>
      <w:r w:rsidRPr="009440D2">
        <w:rPr>
          <w:rFonts w:ascii="Times New Roman" w:hAnsi="Times New Roman" w:cs="Times New Roman"/>
          <w:color w:val="000000" w:themeColor="text1"/>
          <w:sz w:val="24"/>
        </w:rPr>
        <w:t xml:space="preserve"> material in its entirety;</w:t>
      </w:r>
      <w:r w:rsidR="00822BD0" w:rsidRPr="009440D2">
        <w:rPr>
          <w:rFonts w:ascii="Times New Roman" w:hAnsi="Times New Roman" w:cs="Times New Roman"/>
          <w:color w:val="000000" w:themeColor="text1"/>
          <w:sz w:val="24"/>
        </w:rPr>
        <w:br/>
      </w:r>
      <w:r w:rsidRPr="009440D2">
        <w:rPr>
          <w:rFonts w:ascii="Times New Roman" w:hAnsi="Times New Roman" w:cs="Times New Roman"/>
          <w:color w:val="000000" w:themeColor="text1"/>
          <w:sz w:val="24"/>
        </w:rPr>
        <w:tab/>
      </w:r>
    </w:p>
    <w:p w14:paraId="37B6D918" w14:textId="77B4EAE9" w:rsidR="0072539B" w:rsidRPr="009440D2" w:rsidRDefault="00D46122" w:rsidP="00356E3A">
      <w:pPr>
        <w:pStyle w:val="ListParagraph"/>
        <w:numPr>
          <w:ilvl w:val="0"/>
          <w:numId w:val="11"/>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Check general acceptance of the material by reading recognized and evaluative reviews;</w:t>
      </w:r>
      <w:r w:rsidR="00822BD0" w:rsidRPr="009440D2">
        <w:rPr>
          <w:rFonts w:ascii="Times New Roman" w:hAnsi="Times New Roman" w:cs="Times New Roman"/>
          <w:color w:val="000000" w:themeColor="text1"/>
          <w:sz w:val="24"/>
        </w:rPr>
        <w:br/>
      </w:r>
    </w:p>
    <w:p w14:paraId="5FAA3924" w14:textId="1A0A7ABD" w:rsidR="0072539B" w:rsidRPr="009440D2" w:rsidRDefault="00D46122" w:rsidP="00356E3A">
      <w:pPr>
        <w:pStyle w:val="ListParagraph"/>
        <w:numPr>
          <w:ilvl w:val="0"/>
          <w:numId w:val="11"/>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Determine the extent to which the material</w:t>
      </w:r>
      <w:r w:rsidR="0005347D" w:rsidRPr="009440D2">
        <w:rPr>
          <w:rFonts w:ascii="Times New Roman" w:hAnsi="Times New Roman" w:cs="Times New Roman"/>
          <w:color w:val="000000" w:themeColor="text1"/>
          <w:sz w:val="24"/>
        </w:rPr>
        <w:t xml:space="preserve"> is</w:t>
      </w:r>
      <w:r w:rsidRPr="009440D2">
        <w:rPr>
          <w:rFonts w:ascii="Times New Roman" w:hAnsi="Times New Roman" w:cs="Times New Roman"/>
          <w:color w:val="000000" w:themeColor="text1"/>
          <w:sz w:val="24"/>
        </w:rPr>
        <w:t xml:space="preserve"> </w:t>
      </w:r>
      <w:r w:rsidR="0005347D" w:rsidRPr="009440D2">
        <w:rPr>
          <w:rFonts w:ascii="Times New Roman" w:hAnsi="Times New Roman" w:cs="Times New Roman"/>
          <w:color w:val="000000" w:themeColor="text1"/>
          <w:sz w:val="24"/>
        </w:rPr>
        <w:t>appropriate for the age and maturity levels of the students who have access to the materials and whether the material is suitable for, and consistent with, the educational mission of the school</w:t>
      </w:r>
      <w:r w:rsidR="0072539B" w:rsidRPr="009440D2">
        <w:rPr>
          <w:rFonts w:ascii="Times New Roman" w:hAnsi="Times New Roman" w:cs="Times New Roman"/>
          <w:color w:val="000000" w:themeColor="text1"/>
          <w:sz w:val="24"/>
        </w:rPr>
        <w:t>;</w:t>
      </w:r>
      <w:r w:rsidR="00E147D8" w:rsidRPr="009440D2">
        <w:rPr>
          <w:rFonts w:ascii="Times New Roman" w:hAnsi="Times New Roman" w:cs="Times New Roman"/>
          <w:color w:val="000000" w:themeColor="text1"/>
          <w:sz w:val="24"/>
        </w:rPr>
        <w:t xml:space="preserve"> and</w:t>
      </w:r>
      <w:r w:rsidR="00822BD0" w:rsidRPr="009440D2">
        <w:rPr>
          <w:rFonts w:ascii="Times New Roman" w:hAnsi="Times New Roman" w:cs="Times New Roman"/>
          <w:color w:val="000000" w:themeColor="text1"/>
          <w:sz w:val="24"/>
        </w:rPr>
        <w:br/>
      </w:r>
    </w:p>
    <w:p w14:paraId="6744C225" w14:textId="743FE656" w:rsidR="00D46122" w:rsidRPr="009440D2" w:rsidRDefault="00D46122" w:rsidP="00E147D8">
      <w:pPr>
        <w:pStyle w:val="ListParagraph"/>
        <w:numPr>
          <w:ilvl w:val="0"/>
          <w:numId w:val="11"/>
        </w:num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Complete the appropriate Checklist for Reconsideration of </w:t>
      </w:r>
      <w:r w:rsidR="00724307" w:rsidRPr="009440D2">
        <w:rPr>
          <w:rFonts w:ascii="Times New Roman" w:hAnsi="Times New Roman" w:cs="Times New Roman"/>
          <w:color w:val="000000" w:themeColor="text1"/>
          <w:sz w:val="24"/>
        </w:rPr>
        <w:t>Library</w:t>
      </w:r>
      <w:r w:rsidRPr="009440D2">
        <w:rPr>
          <w:rFonts w:ascii="Times New Roman" w:hAnsi="Times New Roman" w:cs="Times New Roman"/>
          <w:color w:val="000000" w:themeColor="text1"/>
          <w:sz w:val="24"/>
        </w:rPr>
        <w:t xml:space="preserve"> Materials, judging the material for its strength and value</w:t>
      </w:r>
      <w:r w:rsidR="00E147D8" w:rsidRPr="009440D2">
        <w:rPr>
          <w:rFonts w:ascii="Times New Roman" w:hAnsi="Times New Roman" w:cs="Times New Roman"/>
          <w:color w:val="000000" w:themeColor="text1"/>
          <w:sz w:val="24"/>
        </w:rPr>
        <w:t>.</w:t>
      </w:r>
    </w:p>
    <w:p w14:paraId="1BB7F41F" w14:textId="5E136F92" w:rsidR="00EC53DE" w:rsidRPr="009440D2" w:rsidRDefault="009B1251" w:rsidP="00356E3A">
      <w:p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The principal shall present a recommendation to the Director of Schools. </w:t>
      </w:r>
      <w:r w:rsidR="00CB5029" w:rsidRPr="009440D2">
        <w:rPr>
          <w:rFonts w:ascii="Times New Roman" w:hAnsi="Times New Roman" w:cs="Times New Roman"/>
          <w:color w:val="000000" w:themeColor="text1"/>
          <w:sz w:val="24"/>
        </w:rPr>
        <w:t>The Director of Schools shall</w:t>
      </w:r>
      <w:r w:rsidRPr="009440D2">
        <w:rPr>
          <w:rFonts w:ascii="Times New Roman" w:hAnsi="Times New Roman" w:cs="Times New Roman"/>
          <w:color w:val="000000" w:themeColor="text1"/>
          <w:sz w:val="24"/>
        </w:rPr>
        <w:t xml:space="preserve"> assess the findings </w:t>
      </w:r>
      <w:r w:rsidR="00EC53DE" w:rsidRPr="009440D2">
        <w:rPr>
          <w:rFonts w:ascii="Times New Roman" w:hAnsi="Times New Roman" w:cs="Times New Roman"/>
          <w:color w:val="000000" w:themeColor="text1"/>
          <w:sz w:val="24"/>
        </w:rPr>
        <w:t xml:space="preserve">along with the recommendation of the principal </w:t>
      </w:r>
      <w:r w:rsidRPr="009440D2">
        <w:rPr>
          <w:rFonts w:ascii="Times New Roman" w:hAnsi="Times New Roman" w:cs="Times New Roman"/>
          <w:color w:val="000000" w:themeColor="text1"/>
          <w:sz w:val="24"/>
        </w:rPr>
        <w:t>and</w:t>
      </w:r>
      <w:r w:rsidR="00CB5029" w:rsidRPr="009440D2">
        <w:rPr>
          <w:rFonts w:ascii="Times New Roman" w:hAnsi="Times New Roman" w:cs="Times New Roman"/>
          <w:color w:val="000000" w:themeColor="text1"/>
          <w:sz w:val="24"/>
        </w:rPr>
        <w:t xml:space="preserve"> present a recommendation to the Board.</w:t>
      </w:r>
      <w:r w:rsidRPr="009440D2">
        <w:rPr>
          <w:rFonts w:ascii="Times New Roman" w:hAnsi="Times New Roman" w:cs="Times New Roman"/>
          <w:color w:val="000000" w:themeColor="text1"/>
          <w:sz w:val="24"/>
        </w:rPr>
        <w:t xml:space="preserve"> </w:t>
      </w:r>
    </w:p>
    <w:p w14:paraId="7E075BAE" w14:textId="6718F543" w:rsidR="002B6EE6" w:rsidRPr="009440D2" w:rsidRDefault="00EC53DE" w:rsidP="00481672">
      <w:pPr>
        <w:spacing w:before="240" w:after="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 xml:space="preserve">The Board shall evaluate </w:t>
      </w:r>
      <w:r w:rsidR="0073151D" w:rsidRPr="009440D2">
        <w:rPr>
          <w:rFonts w:ascii="Times New Roman" w:hAnsi="Times New Roman" w:cs="Times New Roman"/>
          <w:color w:val="000000" w:themeColor="text1"/>
          <w:sz w:val="24"/>
        </w:rPr>
        <w:t xml:space="preserve">the </w:t>
      </w:r>
      <w:r w:rsidRPr="009440D2">
        <w:rPr>
          <w:rFonts w:ascii="Times New Roman" w:hAnsi="Times New Roman" w:cs="Times New Roman"/>
          <w:color w:val="000000" w:themeColor="text1"/>
          <w:sz w:val="24"/>
        </w:rPr>
        <w:t xml:space="preserve">recommendations of the principal and the Director of Schools along with the material to determine whether it is appropriate for the age and maturity levels of the students who have access to the materials and whether the material is suitable for, and consistent with, the educational mission of the school. </w:t>
      </w:r>
      <w:r w:rsidR="00CB5029" w:rsidRPr="009440D2">
        <w:rPr>
          <w:rFonts w:ascii="Times New Roman" w:hAnsi="Times New Roman" w:cs="Times New Roman"/>
          <w:color w:val="000000" w:themeColor="text1"/>
          <w:sz w:val="24"/>
        </w:rPr>
        <w:t>The Board shall review the findings and affirm, overturn, or modify the decision</w:t>
      </w:r>
      <w:r w:rsidR="0073151D" w:rsidRPr="009440D2">
        <w:rPr>
          <w:rFonts w:ascii="Times New Roman" w:hAnsi="Times New Roman" w:cs="Times New Roman"/>
          <w:color w:val="000000" w:themeColor="text1"/>
          <w:sz w:val="24"/>
        </w:rPr>
        <w:t xml:space="preserve"> within sixty (60) days from which the feedback was received</w:t>
      </w:r>
      <w:r w:rsidR="00CB5029" w:rsidRPr="009440D2">
        <w:rPr>
          <w:rFonts w:ascii="Times New Roman" w:hAnsi="Times New Roman" w:cs="Times New Roman"/>
          <w:color w:val="000000" w:themeColor="text1"/>
          <w:sz w:val="24"/>
        </w:rPr>
        <w:t>.</w:t>
      </w:r>
      <w:r w:rsidR="006676A9" w:rsidRPr="009440D2">
        <w:rPr>
          <w:rFonts w:ascii="Times New Roman" w:hAnsi="Times New Roman" w:cs="Times New Roman"/>
          <w:color w:val="000000" w:themeColor="text1"/>
          <w:sz w:val="24"/>
        </w:rPr>
        <w:t xml:space="preserve"> </w:t>
      </w:r>
    </w:p>
    <w:p w14:paraId="24CF7249" w14:textId="3DB1F800" w:rsidR="00E86D3B" w:rsidRPr="009440D2" w:rsidRDefault="00E86D3B" w:rsidP="00356E3A">
      <w:pPr>
        <w:spacing w:before="240" w:after="0" w:line="240" w:lineRule="auto"/>
        <w:rPr>
          <w:rFonts w:ascii="Times New Roman" w:hAnsi="Times New Roman" w:cs="Times New Roman"/>
          <w:b/>
          <w:bCs/>
          <w:color w:val="000000" w:themeColor="text1"/>
          <w:sz w:val="24"/>
        </w:rPr>
      </w:pPr>
      <w:r w:rsidRPr="009440D2">
        <w:rPr>
          <w:rFonts w:ascii="Times New Roman" w:hAnsi="Times New Roman" w:cs="Times New Roman"/>
          <w:b/>
          <w:bCs/>
          <w:color w:val="000000" w:themeColor="text1"/>
          <w:sz w:val="24"/>
        </w:rPr>
        <w:t>REMOVAL OF LIBRARY MATERIALS</w:t>
      </w:r>
    </w:p>
    <w:tbl>
      <w:tblPr>
        <w:tblStyle w:val="TableGrid"/>
        <w:tblpPr w:leftFromText="180" w:rightFromText="180" w:vertAnchor="text" w:horzAnchor="margin" w:tblpXSpec="center" w:tblpY="78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4"/>
        <w:gridCol w:w="4434"/>
      </w:tblGrid>
      <w:tr w:rsidR="009440D2" w:rsidRPr="009440D2" w14:paraId="3C7098CB" w14:textId="77777777" w:rsidTr="00481672">
        <w:trPr>
          <w:trHeight w:val="215"/>
        </w:trPr>
        <w:tc>
          <w:tcPr>
            <w:tcW w:w="5124" w:type="dxa"/>
            <w:tcBorders>
              <w:bottom w:val="single" w:sz="4" w:space="0" w:color="auto"/>
            </w:tcBorders>
          </w:tcPr>
          <w:p w14:paraId="258DEE03" w14:textId="77777777" w:rsidR="00481672" w:rsidRPr="009440D2" w:rsidRDefault="00481672" w:rsidP="00481672">
            <w:pPr>
              <w:spacing w:before="240"/>
              <w:rPr>
                <w:rFonts w:ascii="Times New Roman" w:hAnsi="Times New Roman" w:cs="Times New Roman"/>
                <w:color w:val="000000" w:themeColor="text1"/>
                <w:sz w:val="18"/>
                <w:szCs w:val="18"/>
              </w:rPr>
            </w:pPr>
          </w:p>
        </w:tc>
        <w:tc>
          <w:tcPr>
            <w:tcW w:w="4434" w:type="dxa"/>
            <w:tcBorders>
              <w:bottom w:val="single" w:sz="4" w:space="0" w:color="auto"/>
            </w:tcBorders>
          </w:tcPr>
          <w:p w14:paraId="50F0AED9" w14:textId="77777777" w:rsidR="00481672" w:rsidRPr="009440D2" w:rsidRDefault="00481672" w:rsidP="00481672">
            <w:pPr>
              <w:spacing w:before="240"/>
              <w:rPr>
                <w:rFonts w:ascii="Times New Roman" w:hAnsi="Times New Roman" w:cs="Times New Roman"/>
                <w:color w:val="000000" w:themeColor="text1"/>
                <w:sz w:val="18"/>
                <w:szCs w:val="18"/>
              </w:rPr>
            </w:pPr>
          </w:p>
        </w:tc>
      </w:tr>
      <w:tr w:rsidR="009440D2" w:rsidRPr="009440D2" w14:paraId="47AFBE1D" w14:textId="77777777" w:rsidTr="00481672">
        <w:trPr>
          <w:trHeight w:val="323"/>
        </w:trPr>
        <w:tc>
          <w:tcPr>
            <w:tcW w:w="5124" w:type="dxa"/>
            <w:tcBorders>
              <w:top w:val="single" w:sz="4" w:space="0" w:color="auto"/>
            </w:tcBorders>
          </w:tcPr>
          <w:p w14:paraId="46A2750B" w14:textId="77777777" w:rsidR="00481672" w:rsidRPr="009440D2" w:rsidRDefault="00481672" w:rsidP="00481672">
            <w:pPr>
              <w:spacing w:before="120"/>
              <w:ind w:right="720"/>
              <w:rPr>
                <w:rFonts w:ascii="Times New Roman" w:hAnsi="Times New Roman" w:cs="Times New Roman"/>
                <w:color w:val="000000" w:themeColor="text1"/>
                <w:sz w:val="18"/>
                <w:szCs w:val="18"/>
              </w:rPr>
            </w:pPr>
            <w:r w:rsidRPr="009440D2">
              <w:rPr>
                <w:rFonts w:ascii="Times New Roman" w:hAnsi="Times New Roman" w:cs="Times New Roman"/>
                <w:color w:val="000000" w:themeColor="text1"/>
                <w:sz w:val="18"/>
                <w:szCs w:val="18"/>
              </w:rPr>
              <w:t>Legal References</w:t>
            </w:r>
          </w:p>
        </w:tc>
        <w:tc>
          <w:tcPr>
            <w:tcW w:w="4434" w:type="dxa"/>
            <w:tcBorders>
              <w:top w:val="single" w:sz="4" w:space="0" w:color="auto"/>
            </w:tcBorders>
          </w:tcPr>
          <w:p w14:paraId="617103E8" w14:textId="77777777" w:rsidR="00481672" w:rsidRPr="009440D2" w:rsidRDefault="00481672" w:rsidP="00481672">
            <w:pPr>
              <w:spacing w:before="120"/>
              <w:rPr>
                <w:rFonts w:ascii="Times New Roman" w:hAnsi="Times New Roman" w:cs="Times New Roman"/>
                <w:color w:val="000000" w:themeColor="text1"/>
                <w:sz w:val="18"/>
                <w:szCs w:val="18"/>
              </w:rPr>
            </w:pPr>
            <w:r w:rsidRPr="009440D2">
              <w:rPr>
                <w:rFonts w:ascii="Times New Roman" w:hAnsi="Times New Roman" w:cs="Times New Roman"/>
                <w:color w:val="000000" w:themeColor="text1"/>
                <w:sz w:val="18"/>
                <w:szCs w:val="18"/>
              </w:rPr>
              <w:t>Cross References</w:t>
            </w:r>
          </w:p>
        </w:tc>
      </w:tr>
      <w:tr w:rsidR="009440D2" w:rsidRPr="009440D2" w14:paraId="201ABA4A" w14:textId="77777777" w:rsidTr="00481672">
        <w:tc>
          <w:tcPr>
            <w:tcW w:w="5124" w:type="dxa"/>
          </w:tcPr>
          <w:p w14:paraId="3C1D286A" w14:textId="77777777" w:rsidR="00481672" w:rsidRPr="009440D2" w:rsidRDefault="00000000" w:rsidP="00481672">
            <w:pPr>
              <w:pStyle w:val="ListParagraph"/>
              <w:numPr>
                <w:ilvl w:val="0"/>
                <w:numId w:val="8"/>
              </w:numPr>
              <w:spacing w:before="240"/>
              <w:ind w:right="720"/>
              <w:rPr>
                <w:rStyle w:val="Hyperlink"/>
                <w:rFonts w:ascii="Times New Roman" w:hAnsi="Times New Roman" w:cs="Times New Roman"/>
                <w:color w:val="000000" w:themeColor="text1"/>
                <w:sz w:val="18"/>
                <w:szCs w:val="18"/>
                <w:u w:val="none"/>
              </w:rPr>
            </w:pPr>
            <w:hyperlink r:id="rId8">
              <w:r w:rsidR="00481672" w:rsidRPr="009440D2">
                <w:rPr>
                  <w:rStyle w:val="Hyperlink"/>
                  <w:rFonts w:ascii="Times New Roman" w:hAnsi="Times New Roman" w:cs="Times New Roman"/>
                  <w:i/>
                  <w:iCs/>
                  <w:color w:val="000000" w:themeColor="text1"/>
                  <w:sz w:val="18"/>
                  <w:szCs w:val="18"/>
                </w:rPr>
                <w:t>Board of Education, Island Trees Union Free School District No. 26 v. Pico</w:t>
              </w:r>
              <w:r w:rsidR="00481672" w:rsidRPr="009440D2">
                <w:rPr>
                  <w:rStyle w:val="Hyperlink"/>
                  <w:rFonts w:ascii="Times New Roman" w:hAnsi="Times New Roman" w:cs="Times New Roman"/>
                  <w:color w:val="000000" w:themeColor="text1"/>
                  <w:sz w:val="18"/>
                  <w:szCs w:val="18"/>
                </w:rPr>
                <w:t>, 457 U.S. 853, 102 S. Ct. 2799 (1982)</w:t>
              </w:r>
            </w:hyperlink>
            <w:r w:rsidR="00481672" w:rsidRPr="009440D2">
              <w:rPr>
                <w:rFonts w:ascii="Times New Roman" w:hAnsi="Times New Roman" w:cs="Times New Roman"/>
                <w:color w:val="000000" w:themeColor="text1"/>
                <w:sz w:val="18"/>
                <w:szCs w:val="18"/>
              </w:rPr>
              <w:t xml:space="preserve">; </w:t>
            </w:r>
            <w:hyperlink r:id="rId9">
              <w:r w:rsidR="00481672" w:rsidRPr="009440D2">
                <w:rPr>
                  <w:rStyle w:val="Hyperlink"/>
                  <w:rFonts w:ascii="Times New Roman" w:hAnsi="Times New Roman" w:cs="Times New Roman"/>
                  <w:color w:val="000000" w:themeColor="text1"/>
                  <w:sz w:val="18"/>
                  <w:szCs w:val="18"/>
                </w:rPr>
                <w:t>TCA 49-6-3803</w:t>
              </w:r>
            </w:hyperlink>
          </w:p>
          <w:p w14:paraId="45A44818" w14:textId="77777777" w:rsidR="00481672" w:rsidRPr="009440D2" w:rsidRDefault="00000000" w:rsidP="00481672">
            <w:pPr>
              <w:pStyle w:val="ListParagraph"/>
              <w:numPr>
                <w:ilvl w:val="0"/>
                <w:numId w:val="8"/>
              </w:numPr>
              <w:spacing w:before="240"/>
              <w:ind w:right="720"/>
              <w:rPr>
                <w:rFonts w:ascii="Times New Roman" w:hAnsi="Times New Roman" w:cs="Times New Roman"/>
                <w:color w:val="000000" w:themeColor="text1"/>
                <w:sz w:val="18"/>
                <w:szCs w:val="18"/>
              </w:rPr>
            </w:pPr>
            <w:hyperlink r:id="rId10" w:history="1">
              <w:r w:rsidR="00481672" w:rsidRPr="009440D2">
                <w:rPr>
                  <w:rStyle w:val="Hyperlink"/>
                  <w:rFonts w:ascii="Times New Roman" w:hAnsi="Times New Roman" w:cs="Times New Roman"/>
                  <w:color w:val="000000" w:themeColor="text1"/>
                  <w:sz w:val="18"/>
                  <w:szCs w:val="18"/>
                </w:rPr>
                <w:t>TCA 49-6-3803</w:t>
              </w:r>
            </w:hyperlink>
            <w:hyperlink r:id="rId11" w:history="1">
              <w:r w:rsidR="00481672" w:rsidRPr="009440D2">
                <w:rPr>
                  <w:rStyle w:val="Hyperlink"/>
                  <w:rFonts w:ascii="Times New Roman" w:hAnsi="Times New Roman" w:cs="Times New Roman"/>
                  <w:color w:val="000000" w:themeColor="text1"/>
                  <w:sz w:val="18"/>
                  <w:szCs w:val="18"/>
                </w:rPr>
                <w:t>(a),(b)</w:t>
              </w:r>
            </w:hyperlink>
            <w:r w:rsidR="00481672" w:rsidRPr="009440D2">
              <w:rPr>
                <w:rFonts w:ascii="Times New Roman" w:hAnsi="Times New Roman" w:cs="Times New Roman"/>
                <w:color w:val="000000" w:themeColor="text1"/>
                <w:sz w:val="18"/>
                <w:szCs w:val="18"/>
              </w:rPr>
              <w:t xml:space="preserve">; </w:t>
            </w:r>
            <w:hyperlink r:id="rId12" w:history="1">
              <w:r w:rsidR="00481672" w:rsidRPr="009440D2">
                <w:rPr>
                  <w:rStyle w:val="Hyperlink"/>
                  <w:rFonts w:ascii="Times New Roman" w:hAnsi="Times New Roman" w:cs="Times New Roman"/>
                  <w:color w:val="000000" w:themeColor="text1"/>
                  <w:sz w:val="18"/>
                  <w:szCs w:val="18"/>
                </w:rPr>
                <w:t>Public Acts of 2025, Chapter No. 270</w:t>
              </w:r>
            </w:hyperlink>
          </w:p>
          <w:p w14:paraId="4A6E958A" w14:textId="77777777" w:rsidR="00481672" w:rsidRPr="009440D2" w:rsidRDefault="00000000" w:rsidP="00481672">
            <w:pPr>
              <w:pStyle w:val="ListParagraph"/>
              <w:numPr>
                <w:ilvl w:val="0"/>
                <w:numId w:val="8"/>
              </w:numPr>
              <w:spacing w:before="240"/>
              <w:ind w:right="720"/>
              <w:rPr>
                <w:rFonts w:ascii="Times New Roman" w:hAnsi="Times New Roman" w:cs="Times New Roman"/>
                <w:color w:val="000000" w:themeColor="text1"/>
                <w:sz w:val="18"/>
                <w:szCs w:val="18"/>
              </w:rPr>
            </w:pPr>
            <w:hyperlink r:id="rId13" w:history="1">
              <w:r w:rsidR="00481672" w:rsidRPr="009440D2">
                <w:rPr>
                  <w:rStyle w:val="Hyperlink"/>
                  <w:rFonts w:ascii="Times New Roman" w:hAnsi="Times New Roman" w:cs="Times New Roman"/>
                  <w:color w:val="000000" w:themeColor="text1"/>
                  <w:sz w:val="18"/>
                  <w:szCs w:val="18"/>
                </w:rPr>
                <w:t>TCA 39-17-901</w:t>
              </w:r>
            </w:hyperlink>
          </w:p>
          <w:p w14:paraId="0F6B9A4A" w14:textId="77777777" w:rsidR="00481672" w:rsidRPr="009440D2" w:rsidRDefault="00000000" w:rsidP="00481672">
            <w:pPr>
              <w:pStyle w:val="ListParagraph"/>
              <w:numPr>
                <w:ilvl w:val="0"/>
                <w:numId w:val="8"/>
              </w:numPr>
              <w:spacing w:before="240"/>
              <w:ind w:right="720"/>
              <w:rPr>
                <w:rFonts w:ascii="Times New Roman" w:hAnsi="Times New Roman" w:cs="Times New Roman"/>
                <w:color w:val="000000" w:themeColor="text1"/>
                <w:sz w:val="18"/>
                <w:szCs w:val="18"/>
              </w:rPr>
            </w:pPr>
            <w:hyperlink r:id="rId14" w:history="1">
              <w:r w:rsidR="00481672" w:rsidRPr="009440D2">
                <w:rPr>
                  <w:rStyle w:val="Hyperlink"/>
                  <w:rFonts w:ascii="Times New Roman" w:hAnsi="Times New Roman" w:cs="Times New Roman"/>
                  <w:color w:val="000000" w:themeColor="text1"/>
                  <w:sz w:val="18"/>
                  <w:szCs w:val="18"/>
                </w:rPr>
                <w:t>TCA 49-6-3803</w:t>
              </w:r>
            </w:hyperlink>
            <w:hyperlink r:id="rId15" w:history="1">
              <w:r w:rsidR="00481672" w:rsidRPr="009440D2">
                <w:rPr>
                  <w:rStyle w:val="Hyperlink"/>
                  <w:rFonts w:ascii="Times New Roman" w:hAnsi="Times New Roman" w:cs="Times New Roman"/>
                  <w:color w:val="000000" w:themeColor="text1"/>
                  <w:sz w:val="18"/>
                  <w:szCs w:val="18"/>
                </w:rPr>
                <w:t>(e), (f)</w:t>
              </w:r>
            </w:hyperlink>
          </w:p>
          <w:p w14:paraId="2E0AC37A" w14:textId="77777777" w:rsidR="00481672" w:rsidRPr="009440D2" w:rsidRDefault="00481672" w:rsidP="00481672">
            <w:pPr>
              <w:pStyle w:val="ListParagraph"/>
              <w:spacing w:before="240"/>
              <w:ind w:left="360" w:right="720"/>
              <w:rPr>
                <w:rFonts w:ascii="Times New Roman" w:hAnsi="Times New Roman" w:cs="Times New Roman"/>
                <w:color w:val="000000" w:themeColor="text1"/>
                <w:sz w:val="18"/>
                <w:szCs w:val="18"/>
              </w:rPr>
            </w:pPr>
          </w:p>
        </w:tc>
        <w:tc>
          <w:tcPr>
            <w:tcW w:w="4434" w:type="dxa"/>
          </w:tcPr>
          <w:p w14:paraId="6DF9FACE" w14:textId="77777777" w:rsidR="00481672" w:rsidRPr="009440D2" w:rsidRDefault="00481672" w:rsidP="00481672">
            <w:pPr>
              <w:rPr>
                <w:rFonts w:ascii="Times New Roman" w:hAnsi="Times New Roman" w:cs="Times New Roman"/>
                <w:color w:val="000000" w:themeColor="text1"/>
                <w:sz w:val="18"/>
                <w:szCs w:val="18"/>
              </w:rPr>
            </w:pPr>
          </w:p>
          <w:p w14:paraId="2A17A8B9" w14:textId="77777777" w:rsidR="00481672" w:rsidRPr="009440D2" w:rsidRDefault="00481672" w:rsidP="00481672">
            <w:pPr>
              <w:rPr>
                <w:rFonts w:ascii="Times New Roman" w:hAnsi="Times New Roman" w:cs="Times New Roman"/>
                <w:color w:val="000000" w:themeColor="text1"/>
                <w:sz w:val="18"/>
                <w:szCs w:val="18"/>
              </w:rPr>
            </w:pPr>
            <w:r w:rsidRPr="009440D2">
              <w:rPr>
                <w:rFonts w:ascii="Times-Roman" w:hAnsi="Times-Roman" w:cs="Times-Roman"/>
                <w:color w:val="000000" w:themeColor="text1"/>
                <w:sz w:val="18"/>
                <w:szCs w:val="18"/>
              </w:rPr>
              <w:t>Textbooks and Instructional Materials 4.400</w:t>
            </w:r>
          </w:p>
          <w:p w14:paraId="68B08CA8" w14:textId="77777777" w:rsidR="00481672" w:rsidRPr="009440D2" w:rsidRDefault="00481672" w:rsidP="00481672">
            <w:pPr>
              <w:rPr>
                <w:rFonts w:ascii="Times New Roman" w:hAnsi="Times New Roman" w:cs="Times New Roman"/>
                <w:color w:val="000000" w:themeColor="text1"/>
                <w:sz w:val="18"/>
                <w:szCs w:val="18"/>
              </w:rPr>
            </w:pPr>
            <w:r w:rsidRPr="009440D2">
              <w:rPr>
                <w:rFonts w:ascii="Times New Roman" w:hAnsi="Times New Roman" w:cs="Times New Roman"/>
                <w:color w:val="000000" w:themeColor="text1"/>
                <w:sz w:val="18"/>
                <w:szCs w:val="18"/>
              </w:rPr>
              <w:t>School and System Websites 4.407</w:t>
            </w:r>
          </w:p>
          <w:p w14:paraId="581105DC" w14:textId="77777777" w:rsidR="00481672" w:rsidRPr="009440D2" w:rsidRDefault="00481672" w:rsidP="00481672">
            <w:pPr>
              <w:rPr>
                <w:rFonts w:ascii="Times New Roman" w:hAnsi="Times New Roman" w:cs="Times New Roman"/>
                <w:color w:val="000000" w:themeColor="text1"/>
                <w:sz w:val="18"/>
                <w:szCs w:val="18"/>
              </w:rPr>
            </w:pPr>
            <w:r w:rsidRPr="009440D2">
              <w:rPr>
                <w:rFonts w:ascii="Times New Roman" w:hAnsi="Times New Roman" w:cs="Times New Roman"/>
                <w:color w:val="000000" w:themeColor="text1"/>
                <w:sz w:val="18"/>
                <w:szCs w:val="18"/>
              </w:rPr>
              <w:t>Controversial Materials 4.801</w:t>
            </w:r>
          </w:p>
        </w:tc>
      </w:tr>
    </w:tbl>
    <w:p w14:paraId="35172495" w14:textId="77777777" w:rsidR="00FA5DF2" w:rsidRPr="009440D2" w:rsidRDefault="001F7ED2" w:rsidP="00C341BA">
      <w:pPr>
        <w:spacing w:before="240" w:after="8040" w:line="240" w:lineRule="auto"/>
        <w:rPr>
          <w:rFonts w:ascii="Times New Roman" w:hAnsi="Times New Roman" w:cs="Times New Roman"/>
          <w:color w:val="000000" w:themeColor="text1"/>
          <w:sz w:val="24"/>
        </w:rPr>
      </w:pPr>
      <w:r w:rsidRPr="009440D2">
        <w:rPr>
          <w:rFonts w:ascii="Times New Roman" w:hAnsi="Times New Roman" w:cs="Times New Roman"/>
          <w:color w:val="000000" w:themeColor="text1"/>
          <w:sz w:val="24"/>
        </w:rPr>
        <w:t>If</w:t>
      </w:r>
      <w:r w:rsidR="00653429" w:rsidRPr="009440D2">
        <w:rPr>
          <w:rFonts w:ascii="Times New Roman" w:hAnsi="Times New Roman" w:cs="Times New Roman"/>
          <w:color w:val="000000" w:themeColor="text1"/>
          <w:sz w:val="24"/>
        </w:rPr>
        <w:t xml:space="preserve"> </w:t>
      </w:r>
      <w:r w:rsidRPr="009440D2">
        <w:rPr>
          <w:rFonts w:ascii="Times New Roman" w:hAnsi="Times New Roman" w:cs="Times New Roman"/>
          <w:color w:val="000000" w:themeColor="text1"/>
          <w:sz w:val="24"/>
        </w:rPr>
        <w:t xml:space="preserve">it is determined that the material is not appropriate for the age and maturity levels of the students who have access to them or is not suitable for, and consistent with, the educational mission of the school, the material </w:t>
      </w:r>
      <w:r w:rsidR="004C3BD4" w:rsidRPr="009440D2">
        <w:rPr>
          <w:rFonts w:ascii="Times New Roman" w:hAnsi="Times New Roman" w:cs="Times New Roman"/>
          <w:color w:val="000000" w:themeColor="text1"/>
          <w:sz w:val="24"/>
        </w:rPr>
        <w:t xml:space="preserve">shall be removed </w:t>
      </w:r>
      <w:r w:rsidRPr="009440D2">
        <w:rPr>
          <w:rFonts w:ascii="Times New Roman" w:hAnsi="Times New Roman" w:cs="Times New Roman"/>
          <w:color w:val="000000" w:themeColor="text1"/>
          <w:sz w:val="24"/>
        </w:rPr>
        <w:t xml:space="preserve">from the library collection. </w:t>
      </w:r>
    </w:p>
    <w:p w14:paraId="24EA2F91" w14:textId="77777777" w:rsidR="00235E43" w:rsidRDefault="00235E43" w:rsidP="00C341BA">
      <w:pPr>
        <w:spacing w:before="240" w:after="8040" w:line="240" w:lineRule="auto"/>
        <w:rPr>
          <w:rFonts w:ascii="Times New Roman" w:hAnsi="Times New Roman" w:cs="Times New Roman"/>
          <w:sz w:val="24"/>
        </w:rPr>
      </w:pPr>
    </w:p>
    <w:p w14:paraId="102987FC" w14:textId="281DECA4" w:rsidR="00235E43" w:rsidRDefault="00235E43" w:rsidP="00C341BA">
      <w:pPr>
        <w:spacing w:before="240" w:after="8040" w:line="240" w:lineRule="auto"/>
        <w:rPr>
          <w:rFonts w:ascii="Times New Roman" w:hAnsi="Times New Roman" w:cs="Times New Roman"/>
          <w:sz w:val="24"/>
        </w:rPr>
      </w:pPr>
      <w:r>
        <w:rPr>
          <w:rFonts w:ascii="Times New Roman" w:hAnsi="Times New Roman" w:cs="Times New Roman"/>
          <w:sz w:val="24"/>
        </w:rPr>
        <w:lastRenderedPageBreak/>
        <w:t>CURRENT POLICY</w:t>
      </w:r>
    </w:p>
    <w:p w14:paraId="5CAEB23C" w14:textId="77777777" w:rsidR="00235E43" w:rsidRDefault="00235E43" w:rsidP="00C341BA">
      <w:pPr>
        <w:spacing w:before="240" w:after="8040" w:line="240" w:lineRule="auto"/>
        <w:rPr>
          <w:rFonts w:ascii="Times New Roman" w:hAnsi="Times New Roman" w:cs="Times New Roman"/>
          <w:sz w:val="24"/>
        </w:rPr>
      </w:pPr>
    </w:p>
    <w:p w14:paraId="2319D24C" w14:textId="77777777" w:rsidR="00235E43" w:rsidRDefault="00235E43" w:rsidP="00235E43">
      <w:pPr>
        <w:pStyle w:val="NormalWeb"/>
        <w:rPr>
          <w:rFonts w:ascii="Times" w:hAnsi="Times"/>
          <w:color w:val="000000"/>
          <w:sz w:val="27"/>
          <w:szCs w:val="27"/>
        </w:rPr>
      </w:pPr>
      <w:r>
        <w:rPr>
          <w:rFonts w:ascii="Times" w:hAnsi="Times"/>
          <w:color w:val="000000"/>
          <w:sz w:val="27"/>
          <w:szCs w:val="27"/>
        </w:rPr>
        <w:lastRenderedPageBreak/>
        <w:t>General</w:t>
      </w:r>
    </w:p>
    <w:p w14:paraId="30A5764B" w14:textId="77777777" w:rsidR="00235E43" w:rsidRDefault="00235E43" w:rsidP="00235E43">
      <w:pPr>
        <w:pStyle w:val="NormalWeb"/>
        <w:rPr>
          <w:rFonts w:ascii="Times" w:hAnsi="Times"/>
          <w:color w:val="000000"/>
          <w:sz w:val="27"/>
          <w:szCs w:val="27"/>
        </w:rPr>
      </w:pPr>
      <w:r>
        <w:rPr>
          <w:rFonts w:ascii="Times" w:hAnsi="Times"/>
          <w:color w:val="000000"/>
          <w:sz w:val="27"/>
          <w:szCs w:val="27"/>
        </w:rPr>
        <w:t>The Supervisor of Elementary Education and Supervisor of Secondary Education shall be responsible for library collection development. He/she shall assure the list of library materials is posted online. Library materials shall be reviewed to ensure the content aligns with state law. Prior to the purchase of new materials, librarians shall review the age and maturity level along with the reading level of the selected items for suitability. 1 A list of new materials shall be reviewed by the school librarians and submitted to the Supervisor of Elementary Education and Supervisor of Secondary Education.</w:t>
      </w:r>
    </w:p>
    <w:p w14:paraId="56B7D610" w14:textId="77777777" w:rsidR="00235E43" w:rsidRDefault="00235E43" w:rsidP="00235E43">
      <w:pPr>
        <w:pStyle w:val="NormalWeb"/>
        <w:rPr>
          <w:rFonts w:ascii="Times" w:hAnsi="Times"/>
          <w:color w:val="000000"/>
          <w:sz w:val="27"/>
          <w:szCs w:val="27"/>
        </w:rPr>
      </w:pPr>
      <w:r>
        <w:rPr>
          <w:rFonts w:ascii="Times" w:hAnsi="Times"/>
          <w:color w:val="000000"/>
          <w:sz w:val="27"/>
          <w:szCs w:val="27"/>
        </w:rPr>
        <w:t>The Supervisor of Elementary Education or Supervisor of Secondary Education shall be responsible for periodically reviewing the district’s library collection in line with the standards established below. Any materials found to be out of alignment with the standards shall be removed, and this action shall be documented in writing and presented to the Director of Schools and the Board.</w:t>
      </w:r>
    </w:p>
    <w:p w14:paraId="659C1434" w14:textId="77777777" w:rsidR="00235E43" w:rsidRDefault="00235E43" w:rsidP="00235E43">
      <w:pPr>
        <w:pStyle w:val="NormalWeb"/>
        <w:rPr>
          <w:rFonts w:ascii="Times" w:hAnsi="Times"/>
          <w:color w:val="000000"/>
          <w:sz w:val="27"/>
          <w:szCs w:val="27"/>
        </w:rPr>
      </w:pPr>
      <w:r>
        <w:rPr>
          <w:rFonts w:ascii="Times" w:hAnsi="Times"/>
          <w:color w:val="000000"/>
          <w:sz w:val="27"/>
          <w:szCs w:val="27"/>
        </w:rPr>
        <w:t>STANDARDS2</w:t>
      </w:r>
    </w:p>
    <w:p w14:paraId="2FBFFA6A" w14:textId="77777777" w:rsidR="00235E43" w:rsidRDefault="00235E43" w:rsidP="00235E43">
      <w:pPr>
        <w:pStyle w:val="NormalWeb"/>
        <w:rPr>
          <w:rFonts w:ascii="Times" w:hAnsi="Times"/>
          <w:color w:val="000000"/>
          <w:sz w:val="27"/>
          <w:szCs w:val="27"/>
        </w:rPr>
      </w:pPr>
      <w:r>
        <w:rPr>
          <w:rFonts w:ascii="Times" w:hAnsi="Times"/>
          <w:color w:val="000000"/>
          <w:sz w:val="27"/>
          <w:szCs w:val="27"/>
        </w:rPr>
        <w:t>The library collection shall adhere to the following criteria:</w:t>
      </w:r>
    </w:p>
    <w:p w14:paraId="72F68115" w14:textId="77777777" w:rsidR="00235E43" w:rsidRDefault="00235E43" w:rsidP="00235E43">
      <w:pPr>
        <w:pStyle w:val="NormalWeb"/>
        <w:rPr>
          <w:rFonts w:ascii="Times" w:hAnsi="Times"/>
          <w:color w:val="000000"/>
          <w:sz w:val="27"/>
          <w:szCs w:val="27"/>
        </w:rPr>
      </w:pPr>
      <w:r>
        <w:rPr>
          <w:rFonts w:ascii="Times" w:hAnsi="Times"/>
          <w:color w:val="000000"/>
          <w:sz w:val="27"/>
          <w:szCs w:val="27"/>
        </w:rPr>
        <w:t>1. Materials shall be suitable for and consistent with the educational mission of the school;</w:t>
      </w:r>
    </w:p>
    <w:p w14:paraId="75C2F4E4" w14:textId="77777777" w:rsidR="00235E43" w:rsidRDefault="00235E43" w:rsidP="00235E43">
      <w:pPr>
        <w:pStyle w:val="NormalWeb"/>
        <w:rPr>
          <w:rFonts w:ascii="Times" w:hAnsi="Times"/>
          <w:color w:val="000000"/>
          <w:sz w:val="27"/>
          <w:szCs w:val="27"/>
        </w:rPr>
      </w:pPr>
      <w:r>
        <w:rPr>
          <w:rFonts w:ascii="Times" w:hAnsi="Times"/>
          <w:color w:val="000000"/>
          <w:sz w:val="27"/>
          <w:szCs w:val="27"/>
        </w:rPr>
        <w:t>2. Materials shall be appropriate for the age and maturity levels of the students who may access them. The determining factor will be based on an assessment of any mature themes or content (i.e., violence, sexual content, vulgar language, substance abuse);</w:t>
      </w:r>
    </w:p>
    <w:p w14:paraId="5339CF2E" w14:textId="77777777" w:rsidR="00235E43" w:rsidRDefault="00235E43" w:rsidP="00235E43">
      <w:pPr>
        <w:pStyle w:val="NormalWeb"/>
        <w:rPr>
          <w:rFonts w:ascii="Times" w:hAnsi="Times"/>
          <w:color w:val="000000"/>
          <w:sz w:val="27"/>
          <w:szCs w:val="27"/>
        </w:rPr>
      </w:pPr>
      <w:r>
        <w:rPr>
          <w:rFonts w:ascii="Times" w:hAnsi="Times"/>
          <w:color w:val="000000"/>
          <w:sz w:val="27"/>
          <w:szCs w:val="27"/>
        </w:rPr>
        <w:t>3. Materials shall contain literary, historical, scientific, and/or artistic value and merit; and</w:t>
      </w:r>
    </w:p>
    <w:p w14:paraId="6BCDF764" w14:textId="77777777" w:rsidR="00235E43" w:rsidRDefault="00235E43" w:rsidP="00235E43">
      <w:pPr>
        <w:pStyle w:val="NormalWeb"/>
        <w:rPr>
          <w:rFonts w:ascii="Times" w:hAnsi="Times"/>
          <w:color w:val="000000"/>
          <w:sz w:val="27"/>
          <w:szCs w:val="27"/>
        </w:rPr>
      </w:pPr>
      <w:r>
        <w:rPr>
          <w:rFonts w:ascii="Times" w:hAnsi="Times"/>
          <w:color w:val="000000"/>
          <w:sz w:val="27"/>
          <w:szCs w:val="27"/>
        </w:rPr>
        <w:t>4. The collection as a whole shall offer a variety of viewpoints.</w:t>
      </w:r>
    </w:p>
    <w:p w14:paraId="5798B5CE" w14:textId="77777777" w:rsidR="00235E43" w:rsidRDefault="00235E43" w:rsidP="00235E43">
      <w:pPr>
        <w:pStyle w:val="NormalWeb"/>
        <w:rPr>
          <w:rFonts w:ascii="Times" w:hAnsi="Times"/>
          <w:color w:val="000000"/>
          <w:sz w:val="27"/>
          <w:szCs w:val="27"/>
        </w:rPr>
      </w:pPr>
      <w:r>
        <w:rPr>
          <w:rFonts w:ascii="Times" w:hAnsi="Times"/>
          <w:color w:val="000000"/>
          <w:sz w:val="27"/>
          <w:szCs w:val="27"/>
        </w:rPr>
        <w:t>Any materials that meet the following criteria shall be removed and excluded from the district’s library collection:</w:t>
      </w:r>
    </w:p>
    <w:p w14:paraId="1883910E" w14:textId="77777777" w:rsidR="00235E43" w:rsidRDefault="00235E43" w:rsidP="00235E43">
      <w:pPr>
        <w:pStyle w:val="NormalWeb"/>
        <w:rPr>
          <w:rFonts w:ascii="Times" w:hAnsi="Times"/>
          <w:color w:val="000000"/>
          <w:sz w:val="27"/>
          <w:szCs w:val="27"/>
        </w:rPr>
      </w:pPr>
      <w:r>
        <w:rPr>
          <w:rFonts w:ascii="Times" w:hAnsi="Times"/>
          <w:color w:val="000000"/>
          <w:sz w:val="27"/>
          <w:szCs w:val="27"/>
        </w:rPr>
        <w:t>1. Contains nudity, descriptions or depictions of sexual excitement, sexual conduct, excess violence, or sadomasochistic abuse as defined in state law3;</w:t>
      </w:r>
    </w:p>
    <w:p w14:paraId="0A608B2C" w14:textId="77777777" w:rsidR="00235E43" w:rsidRDefault="00235E43" w:rsidP="00235E43">
      <w:pPr>
        <w:pStyle w:val="NormalWeb"/>
        <w:rPr>
          <w:rFonts w:ascii="Times" w:hAnsi="Times"/>
          <w:color w:val="000000"/>
          <w:sz w:val="27"/>
          <w:szCs w:val="27"/>
        </w:rPr>
      </w:pPr>
      <w:r>
        <w:rPr>
          <w:rFonts w:ascii="Times" w:hAnsi="Times"/>
          <w:color w:val="000000"/>
          <w:sz w:val="27"/>
          <w:szCs w:val="27"/>
        </w:rPr>
        <w:t>2. Are patently offensive as defined in state law; or</w:t>
      </w:r>
    </w:p>
    <w:p w14:paraId="34C7DC98" w14:textId="77777777" w:rsidR="00235E43" w:rsidRDefault="00235E43" w:rsidP="00235E43">
      <w:pPr>
        <w:pStyle w:val="NormalWeb"/>
        <w:rPr>
          <w:rFonts w:ascii="Times" w:hAnsi="Times"/>
          <w:color w:val="000000"/>
          <w:sz w:val="27"/>
          <w:szCs w:val="27"/>
        </w:rPr>
      </w:pPr>
      <w:r>
        <w:rPr>
          <w:rFonts w:ascii="Times" w:hAnsi="Times"/>
          <w:color w:val="000000"/>
          <w:sz w:val="27"/>
          <w:szCs w:val="27"/>
        </w:rPr>
        <w:t>3. Appeal to the prurient interest as defined in state law.</w:t>
      </w:r>
    </w:p>
    <w:p w14:paraId="7266833D" w14:textId="77777777" w:rsidR="00235E43" w:rsidRDefault="00235E43" w:rsidP="00235E43">
      <w:pPr>
        <w:pStyle w:val="NormalWeb"/>
        <w:rPr>
          <w:rFonts w:ascii="Times" w:hAnsi="Times"/>
          <w:color w:val="000000"/>
          <w:sz w:val="27"/>
          <w:szCs w:val="27"/>
        </w:rPr>
      </w:pPr>
      <w:r>
        <w:rPr>
          <w:rFonts w:ascii="Times" w:hAnsi="Times"/>
          <w:color w:val="000000"/>
          <w:sz w:val="27"/>
          <w:szCs w:val="27"/>
        </w:rPr>
        <w:t>The Board shall be notified when any library materials are challenged or removed pursuant to this policy.</w:t>
      </w:r>
    </w:p>
    <w:p w14:paraId="61C5BB10" w14:textId="77777777" w:rsidR="00235E43" w:rsidRDefault="00235E43" w:rsidP="00235E43">
      <w:pPr>
        <w:pStyle w:val="NormalWeb"/>
        <w:rPr>
          <w:rFonts w:ascii="Times" w:hAnsi="Times"/>
          <w:color w:val="000000"/>
          <w:sz w:val="27"/>
          <w:szCs w:val="27"/>
        </w:rPr>
      </w:pPr>
      <w:r>
        <w:rPr>
          <w:rFonts w:ascii="Times" w:hAnsi="Times"/>
          <w:color w:val="000000"/>
          <w:sz w:val="27"/>
          <w:szCs w:val="27"/>
        </w:rPr>
        <w:lastRenderedPageBreak/>
        <w:t>COMPLAINTS4</w:t>
      </w:r>
    </w:p>
    <w:p w14:paraId="79A6310C" w14:textId="77777777" w:rsidR="00235E43" w:rsidRDefault="00235E43" w:rsidP="00235E43">
      <w:pPr>
        <w:pStyle w:val="NormalWeb"/>
        <w:rPr>
          <w:rFonts w:ascii="Times" w:hAnsi="Times"/>
          <w:color w:val="000000"/>
          <w:sz w:val="27"/>
          <w:szCs w:val="27"/>
        </w:rPr>
      </w:pPr>
      <w:r>
        <w:rPr>
          <w:rFonts w:ascii="Times" w:hAnsi="Times"/>
          <w:color w:val="000000"/>
          <w:sz w:val="27"/>
          <w:szCs w:val="27"/>
        </w:rPr>
        <w:t>If a complaint is made by an employee, student, or parent/guardian, the person receiving the complaint shall:</w:t>
      </w:r>
    </w:p>
    <w:p w14:paraId="77B48A33" w14:textId="77777777" w:rsidR="00235E43" w:rsidRDefault="00235E43" w:rsidP="00235E43">
      <w:pPr>
        <w:pStyle w:val="NormalWeb"/>
        <w:rPr>
          <w:rFonts w:ascii="Times" w:hAnsi="Times"/>
          <w:color w:val="000000"/>
          <w:sz w:val="27"/>
          <w:szCs w:val="27"/>
        </w:rPr>
      </w:pPr>
      <w:r>
        <w:rPr>
          <w:rFonts w:ascii="Times" w:hAnsi="Times"/>
          <w:color w:val="000000"/>
          <w:sz w:val="27"/>
          <w:szCs w:val="27"/>
        </w:rPr>
        <w:t>1. Inform the complainant of the selection procedures and make no commitments.</w:t>
      </w:r>
    </w:p>
    <w:p w14:paraId="6426B57F" w14:textId="77777777" w:rsidR="00235E43" w:rsidRDefault="00235E43" w:rsidP="00235E43">
      <w:pPr>
        <w:pStyle w:val="NormalWeb"/>
        <w:rPr>
          <w:rFonts w:ascii="Times" w:hAnsi="Times"/>
          <w:color w:val="000000"/>
          <w:sz w:val="27"/>
          <w:szCs w:val="27"/>
        </w:rPr>
      </w:pPr>
      <w:r>
        <w:rPr>
          <w:rFonts w:ascii="Times" w:hAnsi="Times"/>
          <w:color w:val="000000"/>
          <w:sz w:val="27"/>
          <w:szCs w:val="27"/>
        </w:rPr>
        <w:t>2. Request the complainant to submit a Request for Reconsideration of Library Materials form.</w:t>
      </w:r>
    </w:p>
    <w:p w14:paraId="3C0DA36D" w14:textId="77777777" w:rsidR="00235E43" w:rsidRDefault="00235E43" w:rsidP="00235E43">
      <w:pPr>
        <w:pStyle w:val="NormalWeb"/>
        <w:rPr>
          <w:rFonts w:ascii="Times" w:hAnsi="Times"/>
          <w:color w:val="000000"/>
          <w:sz w:val="27"/>
          <w:szCs w:val="27"/>
        </w:rPr>
      </w:pPr>
      <w:r>
        <w:rPr>
          <w:rFonts w:ascii="Times" w:hAnsi="Times"/>
          <w:color w:val="000000"/>
          <w:sz w:val="27"/>
          <w:szCs w:val="27"/>
        </w:rPr>
        <w:t>3. Inform the principal (and other appropriate personnel).</w:t>
      </w:r>
    </w:p>
    <w:p w14:paraId="724361B7" w14:textId="77777777" w:rsidR="00235E43" w:rsidRDefault="00235E43" w:rsidP="00235E43">
      <w:pPr>
        <w:pStyle w:val="NormalWeb"/>
        <w:rPr>
          <w:rFonts w:ascii="Times" w:hAnsi="Times"/>
          <w:color w:val="000000"/>
          <w:sz w:val="27"/>
          <w:szCs w:val="27"/>
        </w:rPr>
      </w:pPr>
      <w:r>
        <w:rPr>
          <w:rFonts w:ascii="Times" w:hAnsi="Times"/>
          <w:color w:val="000000"/>
          <w:sz w:val="27"/>
          <w:szCs w:val="27"/>
        </w:rPr>
        <w:t>4. Keep challenged materials available for use during the reconsideration process.</w:t>
      </w:r>
    </w:p>
    <w:p w14:paraId="1E089082" w14:textId="77777777" w:rsidR="00235E43" w:rsidRDefault="00235E43" w:rsidP="00235E43">
      <w:pPr>
        <w:pStyle w:val="NormalWeb"/>
        <w:rPr>
          <w:rFonts w:ascii="Times" w:hAnsi="Times"/>
          <w:color w:val="000000"/>
          <w:sz w:val="27"/>
          <w:szCs w:val="27"/>
        </w:rPr>
      </w:pPr>
      <w:r>
        <w:rPr>
          <w:rFonts w:ascii="Times" w:hAnsi="Times"/>
          <w:color w:val="000000"/>
          <w:sz w:val="27"/>
          <w:szCs w:val="27"/>
        </w:rPr>
        <w:t>Upon receipt of the completed form, the principal may notify the Director of Schools/designee. The principal may request review of the challenged materials by an ad hoc materials review committee within thirty (30) days. If the principal appoints a review committee, it should include certified library media personnel, representatives from classroom teachers, and one or more parents.</w:t>
      </w:r>
    </w:p>
    <w:p w14:paraId="499C9BC6" w14:textId="77777777" w:rsidR="00235E43" w:rsidRDefault="00235E43" w:rsidP="00235E43">
      <w:pPr>
        <w:pStyle w:val="NormalWeb"/>
        <w:rPr>
          <w:rFonts w:ascii="Times" w:hAnsi="Times"/>
          <w:color w:val="000000"/>
          <w:sz w:val="27"/>
          <w:szCs w:val="27"/>
        </w:rPr>
      </w:pPr>
      <w:r>
        <w:rPr>
          <w:rFonts w:ascii="Times" w:hAnsi="Times"/>
          <w:color w:val="000000"/>
          <w:sz w:val="27"/>
          <w:szCs w:val="27"/>
        </w:rPr>
        <w:t>After receiving the challenged materials, the following steps should occur:</w:t>
      </w:r>
    </w:p>
    <w:p w14:paraId="1810DEE3" w14:textId="77777777" w:rsidR="00235E43" w:rsidRDefault="00235E43" w:rsidP="00235E43">
      <w:pPr>
        <w:pStyle w:val="NormalWeb"/>
        <w:rPr>
          <w:rFonts w:ascii="Times" w:hAnsi="Times"/>
          <w:color w:val="000000"/>
          <w:sz w:val="27"/>
          <w:szCs w:val="27"/>
        </w:rPr>
      </w:pPr>
      <w:r>
        <w:rPr>
          <w:rFonts w:ascii="Times" w:hAnsi="Times"/>
          <w:color w:val="000000"/>
          <w:sz w:val="27"/>
          <w:szCs w:val="27"/>
        </w:rPr>
        <w:t>1. Read, view, or listen to the contested material in its entirety;</w:t>
      </w:r>
    </w:p>
    <w:p w14:paraId="5A4369C7" w14:textId="77777777" w:rsidR="00235E43" w:rsidRDefault="00235E43" w:rsidP="00235E43">
      <w:pPr>
        <w:pStyle w:val="NormalWeb"/>
        <w:rPr>
          <w:rFonts w:ascii="Times" w:hAnsi="Times"/>
          <w:color w:val="000000"/>
          <w:sz w:val="27"/>
          <w:szCs w:val="27"/>
        </w:rPr>
      </w:pPr>
      <w:r>
        <w:rPr>
          <w:rFonts w:ascii="Times" w:hAnsi="Times"/>
          <w:color w:val="000000"/>
          <w:sz w:val="27"/>
          <w:szCs w:val="27"/>
        </w:rPr>
        <w:t>2. Check general acceptance of the material by reading recognized and evaluative reviews;</w:t>
      </w:r>
    </w:p>
    <w:p w14:paraId="673DE3C9" w14:textId="77777777" w:rsidR="00235E43" w:rsidRDefault="00235E43" w:rsidP="00235E43">
      <w:pPr>
        <w:pStyle w:val="NormalWeb"/>
        <w:rPr>
          <w:rFonts w:ascii="Times" w:hAnsi="Times"/>
          <w:color w:val="000000"/>
          <w:sz w:val="27"/>
          <w:szCs w:val="27"/>
        </w:rPr>
      </w:pPr>
      <w:r>
        <w:rPr>
          <w:rFonts w:ascii="Times" w:hAnsi="Times"/>
          <w:color w:val="000000"/>
          <w:sz w:val="27"/>
          <w:szCs w:val="27"/>
        </w:rPr>
        <w:t>3. Determine the extent to which the material is appropriate for the age and maturity levels of the students who have access to the materials and whether the material is suitable for, and consistent with, the educational mission of the school; and</w:t>
      </w:r>
    </w:p>
    <w:p w14:paraId="4C5896D2" w14:textId="77777777" w:rsidR="00235E43" w:rsidRDefault="00235E43" w:rsidP="00235E43">
      <w:pPr>
        <w:pStyle w:val="NormalWeb"/>
        <w:rPr>
          <w:rFonts w:ascii="Times" w:hAnsi="Times"/>
          <w:color w:val="000000"/>
          <w:sz w:val="27"/>
          <w:szCs w:val="27"/>
        </w:rPr>
      </w:pPr>
      <w:r>
        <w:rPr>
          <w:rFonts w:ascii="Times" w:hAnsi="Times"/>
          <w:color w:val="000000"/>
          <w:sz w:val="27"/>
          <w:szCs w:val="27"/>
        </w:rPr>
        <w:t>4. Complete the appropriate Checklist for Reconsideration of Library Materials, judging the material for its strength and value.</w:t>
      </w:r>
    </w:p>
    <w:p w14:paraId="7D9ED957" w14:textId="77777777" w:rsidR="00235E43" w:rsidRDefault="00235E43" w:rsidP="00235E43">
      <w:pPr>
        <w:pStyle w:val="NormalWeb"/>
        <w:rPr>
          <w:rFonts w:ascii="Times" w:hAnsi="Times"/>
          <w:color w:val="000000"/>
          <w:sz w:val="27"/>
          <w:szCs w:val="27"/>
        </w:rPr>
      </w:pPr>
      <w:r>
        <w:rPr>
          <w:rFonts w:ascii="Times" w:hAnsi="Times"/>
          <w:color w:val="000000"/>
          <w:sz w:val="27"/>
          <w:szCs w:val="27"/>
        </w:rPr>
        <w:t>The principal shall present a recommendation to the Director of Schools. The Director of Schools shall assess the findings along with the recommendation of the principal and present a recommendation to the Board.</w:t>
      </w:r>
    </w:p>
    <w:p w14:paraId="5204E3C1" w14:textId="77777777" w:rsidR="00235E43" w:rsidRDefault="00235E43" w:rsidP="00235E43">
      <w:pPr>
        <w:pStyle w:val="NormalWeb"/>
        <w:rPr>
          <w:rFonts w:ascii="Times" w:hAnsi="Times"/>
          <w:color w:val="000000"/>
          <w:sz w:val="27"/>
          <w:szCs w:val="27"/>
        </w:rPr>
      </w:pPr>
      <w:r>
        <w:rPr>
          <w:rFonts w:ascii="Times" w:hAnsi="Times"/>
          <w:color w:val="000000"/>
          <w:sz w:val="27"/>
          <w:szCs w:val="27"/>
        </w:rPr>
        <w:t xml:space="preserve">The Board shall evaluate the recommendations of the principal and the Director of Schools along with the material to determine whether it is appropriate for the age and maturity levels of the students who have access to the materials and whether the material is suitable for, and consistent with, the educational mission of the school. The Board shall review the </w:t>
      </w:r>
      <w:r>
        <w:rPr>
          <w:rFonts w:ascii="Times" w:hAnsi="Times"/>
          <w:color w:val="000000"/>
          <w:sz w:val="27"/>
          <w:szCs w:val="27"/>
        </w:rPr>
        <w:lastRenderedPageBreak/>
        <w:t>findings and affirm, overturn, or modify the decision within sixty (60) days from which the feedback was received.</w:t>
      </w:r>
    </w:p>
    <w:p w14:paraId="20A2346A" w14:textId="77777777" w:rsidR="00235E43" w:rsidRDefault="00235E43" w:rsidP="00235E43">
      <w:pPr>
        <w:pStyle w:val="NormalWeb"/>
        <w:rPr>
          <w:rFonts w:ascii="Times" w:hAnsi="Times"/>
          <w:color w:val="000000"/>
          <w:sz w:val="27"/>
          <w:szCs w:val="27"/>
        </w:rPr>
      </w:pPr>
      <w:r>
        <w:rPr>
          <w:rFonts w:ascii="Times" w:hAnsi="Times"/>
          <w:color w:val="000000"/>
          <w:sz w:val="27"/>
          <w:szCs w:val="27"/>
        </w:rPr>
        <w:t>REMOVAL OF LIBRARY MATERIALS</w:t>
      </w:r>
    </w:p>
    <w:p w14:paraId="09C17D0F" w14:textId="77777777" w:rsidR="00235E43" w:rsidRDefault="00235E43" w:rsidP="00235E43">
      <w:pPr>
        <w:pStyle w:val="NormalWeb"/>
        <w:rPr>
          <w:rFonts w:ascii="Times" w:hAnsi="Times"/>
          <w:color w:val="000000"/>
          <w:sz w:val="27"/>
          <w:szCs w:val="27"/>
        </w:rPr>
      </w:pPr>
      <w:r>
        <w:rPr>
          <w:rFonts w:ascii="Times" w:hAnsi="Times"/>
          <w:color w:val="000000"/>
          <w:sz w:val="27"/>
          <w:szCs w:val="27"/>
        </w:rPr>
        <w:t>If it is determined that the material is not appropriate for the age and maturity levels of the students who have access to them or is not suitable for, and consistent with, the educational mission of the school, the material shall be removed from the library collection.</w:t>
      </w:r>
    </w:p>
    <w:p w14:paraId="5EE764EA" w14:textId="77777777" w:rsidR="00235E43" w:rsidRDefault="00235E43" w:rsidP="00235E43">
      <w:pPr>
        <w:pStyle w:val="NormalWeb"/>
        <w:rPr>
          <w:rFonts w:ascii="Times" w:hAnsi="Times"/>
          <w:color w:val="000000"/>
          <w:sz w:val="27"/>
          <w:szCs w:val="27"/>
        </w:rPr>
      </w:pPr>
      <w:r>
        <w:rPr>
          <w:rFonts w:ascii="Times" w:hAnsi="Times"/>
          <w:color w:val="000000"/>
          <w:sz w:val="27"/>
          <w:szCs w:val="27"/>
        </w:rPr>
        <w:t>_____________________________ _____________________________</w:t>
      </w:r>
    </w:p>
    <w:p w14:paraId="6E17553F" w14:textId="77777777" w:rsidR="00235E43" w:rsidRDefault="00235E43" w:rsidP="00235E43">
      <w:pPr>
        <w:pStyle w:val="NormalWeb"/>
        <w:rPr>
          <w:rFonts w:ascii="Times" w:hAnsi="Times"/>
          <w:color w:val="000000"/>
          <w:sz w:val="27"/>
          <w:szCs w:val="27"/>
        </w:rPr>
      </w:pPr>
      <w:r>
        <w:rPr>
          <w:rFonts w:ascii="Times" w:hAnsi="Times"/>
          <w:color w:val="000000"/>
          <w:sz w:val="27"/>
          <w:szCs w:val="27"/>
        </w:rPr>
        <w:t>Legal References Cross References</w:t>
      </w:r>
    </w:p>
    <w:p w14:paraId="102E55D7" w14:textId="77777777" w:rsidR="00235E43" w:rsidRDefault="00235E43" w:rsidP="00235E43">
      <w:pPr>
        <w:pStyle w:val="NormalWeb"/>
        <w:rPr>
          <w:rFonts w:ascii="Times" w:hAnsi="Times"/>
          <w:color w:val="000000"/>
          <w:sz w:val="27"/>
          <w:szCs w:val="27"/>
        </w:rPr>
      </w:pPr>
      <w:r>
        <w:rPr>
          <w:rFonts w:ascii="Times" w:hAnsi="Times"/>
          <w:color w:val="000000"/>
          <w:sz w:val="27"/>
          <w:szCs w:val="27"/>
        </w:rPr>
        <w:t>1. Board of Education, Island Trees Union Free</w:t>
      </w:r>
    </w:p>
    <w:p w14:paraId="5C9FC7A2" w14:textId="77777777" w:rsidR="00235E43" w:rsidRDefault="00235E43" w:rsidP="00235E43">
      <w:pPr>
        <w:pStyle w:val="NormalWeb"/>
        <w:rPr>
          <w:rFonts w:ascii="Times" w:hAnsi="Times"/>
          <w:color w:val="000000"/>
          <w:sz w:val="27"/>
          <w:szCs w:val="27"/>
        </w:rPr>
      </w:pPr>
      <w:r>
        <w:rPr>
          <w:rFonts w:ascii="Times" w:hAnsi="Times"/>
          <w:color w:val="000000"/>
          <w:sz w:val="27"/>
          <w:szCs w:val="27"/>
        </w:rPr>
        <w:t>School District No. 26 v. Pico, 457 U.S. 853,</w:t>
      </w:r>
    </w:p>
    <w:p w14:paraId="78BA8A55" w14:textId="77777777" w:rsidR="00235E43" w:rsidRDefault="00235E43" w:rsidP="00235E43">
      <w:pPr>
        <w:pStyle w:val="NormalWeb"/>
        <w:rPr>
          <w:rFonts w:ascii="Times" w:hAnsi="Times"/>
          <w:color w:val="000000"/>
          <w:sz w:val="27"/>
          <w:szCs w:val="27"/>
        </w:rPr>
      </w:pPr>
      <w:r>
        <w:rPr>
          <w:rFonts w:ascii="Times" w:hAnsi="Times"/>
          <w:color w:val="000000"/>
          <w:sz w:val="27"/>
          <w:szCs w:val="27"/>
        </w:rPr>
        <w:t>102 S. Ct. 2799 (1982); TCA 49-6-3803</w:t>
      </w:r>
    </w:p>
    <w:p w14:paraId="2759E215" w14:textId="77777777" w:rsidR="00235E43" w:rsidRDefault="00235E43" w:rsidP="00235E43">
      <w:pPr>
        <w:pStyle w:val="NormalWeb"/>
        <w:rPr>
          <w:rFonts w:ascii="Times" w:hAnsi="Times"/>
          <w:color w:val="000000"/>
          <w:sz w:val="27"/>
          <w:szCs w:val="27"/>
        </w:rPr>
      </w:pPr>
      <w:r>
        <w:rPr>
          <w:rFonts w:ascii="Times" w:hAnsi="Times"/>
          <w:color w:val="000000"/>
          <w:sz w:val="27"/>
          <w:szCs w:val="27"/>
        </w:rPr>
        <w:t>2. Public Acts of 2024, Chapter No. 782</w:t>
      </w:r>
    </w:p>
    <w:p w14:paraId="3E42F534" w14:textId="77777777" w:rsidR="00235E43" w:rsidRDefault="00235E43" w:rsidP="00235E43">
      <w:pPr>
        <w:pStyle w:val="NormalWeb"/>
        <w:rPr>
          <w:rFonts w:ascii="Times" w:hAnsi="Times"/>
          <w:color w:val="000000"/>
          <w:sz w:val="27"/>
          <w:szCs w:val="27"/>
        </w:rPr>
      </w:pPr>
      <w:r>
        <w:rPr>
          <w:rFonts w:ascii="Times" w:hAnsi="Times"/>
          <w:color w:val="000000"/>
          <w:sz w:val="27"/>
          <w:szCs w:val="27"/>
        </w:rPr>
        <w:t>3. TCA 39-17-901</w:t>
      </w:r>
    </w:p>
    <w:p w14:paraId="29C5A0DC" w14:textId="77777777" w:rsidR="00235E43" w:rsidRDefault="00235E43" w:rsidP="00235E43">
      <w:pPr>
        <w:pStyle w:val="NormalWeb"/>
        <w:rPr>
          <w:rFonts w:ascii="Times" w:hAnsi="Times"/>
          <w:color w:val="000000"/>
          <w:sz w:val="27"/>
          <w:szCs w:val="27"/>
        </w:rPr>
      </w:pPr>
      <w:r>
        <w:rPr>
          <w:rFonts w:ascii="Times" w:hAnsi="Times"/>
          <w:color w:val="000000"/>
          <w:sz w:val="27"/>
          <w:szCs w:val="27"/>
        </w:rPr>
        <w:t>4. TCA 49-6-3803</w:t>
      </w:r>
    </w:p>
    <w:p w14:paraId="1DB8F104" w14:textId="77777777" w:rsidR="00235E43" w:rsidRDefault="00235E43" w:rsidP="00235E43">
      <w:pPr>
        <w:pStyle w:val="NormalWeb"/>
        <w:rPr>
          <w:rFonts w:ascii="Times" w:hAnsi="Times"/>
          <w:color w:val="000000"/>
          <w:sz w:val="27"/>
          <w:szCs w:val="27"/>
        </w:rPr>
      </w:pPr>
      <w:r>
        <w:rPr>
          <w:rFonts w:ascii="Times" w:hAnsi="Times"/>
          <w:color w:val="000000"/>
          <w:sz w:val="27"/>
          <w:szCs w:val="27"/>
        </w:rPr>
        <w:t>Textbooks and Instructional Materials 4.400 School and System Websites 4.407 Controversial Materials 4.80</w:t>
      </w:r>
    </w:p>
    <w:p w14:paraId="6E78BE41" w14:textId="77777777" w:rsidR="00235E43" w:rsidRDefault="00235E43" w:rsidP="00C341BA">
      <w:pPr>
        <w:spacing w:before="240" w:after="8040" w:line="240" w:lineRule="auto"/>
        <w:rPr>
          <w:rFonts w:ascii="Times New Roman" w:hAnsi="Times New Roman" w:cs="Times New Roman"/>
          <w:sz w:val="24"/>
        </w:rPr>
      </w:pPr>
    </w:p>
    <w:p w14:paraId="1F6591D4" w14:textId="77777777" w:rsidR="00235E43" w:rsidRDefault="00235E43" w:rsidP="00C341BA">
      <w:pPr>
        <w:spacing w:before="240" w:after="8040" w:line="240" w:lineRule="auto"/>
        <w:rPr>
          <w:rFonts w:ascii="Times New Roman" w:hAnsi="Times New Roman" w:cs="Times New Roman"/>
          <w:sz w:val="24"/>
        </w:rPr>
      </w:pPr>
    </w:p>
    <w:p w14:paraId="33233E17" w14:textId="5A0A95A5" w:rsidR="00235E43" w:rsidRPr="00C341BA" w:rsidRDefault="00235E43" w:rsidP="00C341BA">
      <w:pPr>
        <w:spacing w:before="240" w:after="8040" w:line="240" w:lineRule="auto"/>
        <w:rPr>
          <w:rFonts w:ascii="Times New Roman" w:hAnsi="Times New Roman" w:cs="Times New Roman"/>
          <w:sz w:val="24"/>
        </w:rPr>
        <w:sectPr w:rsidR="00235E43" w:rsidRPr="00C341BA" w:rsidSect="0016000D">
          <w:headerReference w:type="default" r:id="rId16"/>
          <w:footerReference w:type="default" r:id="rId17"/>
          <w:footerReference w:type="first" r:id="rId18"/>
          <w:endnotePr>
            <w:numFmt w:val="decimal"/>
          </w:endnotePr>
          <w:pgSz w:w="12240" w:h="15840"/>
          <w:pgMar w:top="1440" w:right="1152" w:bottom="1440" w:left="1152" w:header="720" w:footer="720" w:gutter="0"/>
          <w:lnNumType w:countBy="1"/>
          <w:cols w:space="720"/>
          <w:titlePg/>
          <w:docGrid w:linePitch="360"/>
        </w:sectPr>
      </w:pPr>
    </w:p>
    <w:p w14:paraId="6F0629C4" w14:textId="77777777" w:rsidR="00CB7BA8" w:rsidRPr="003D2A67" w:rsidRDefault="00CB7BA8" w:rsidP="007674B4">
      <w:pPr>
        <w:suppressLineNumbers/>
        <w:spacing w:before="240" w:after="0" w:line="240" w:lineRule="auto"/>
        <w:rPr>
          <w:rFonts w:ascii="Times-Roman" w:hAnsi="Times-Roman" w:cs="Times-Roman"/>
          <w:color w:val="000000"/>
          <w:sz w:val="24"/>
          <w:szCs w:val="24"/>
        </w:rPr>
      </w:pPr>
    </w:p>
    <w:sectPr w:rsidR="00CB7BA8" w:rsidRPr="003D2A67" w:rsidSect="0016000D">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A391D" w14:textId="77777777" w:rsidR="008C6F40" w:rsidRDefault="008C6F40" w:rsidP="003D2A67">
      <w:pPr>
        <w:spacing w:after="0" w:line="240" w:lineRule="auto"/>
      </w:pPr>
      <w:r>
        <w:separator/>
      </w:r>
    </w:p>
  </w:endnote>
  <w:endnote w:type="continuationSeparator" w:id="0">
    <w:p w14:paraId="7962B6E1" w14:textId="77777777" w:rsidR="008C6F40" w:rsidRDefault="008C6F40"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A070" w14:textId="77777777" w:rsidR="00E624BE" w:rsidRPr="003D2A67" w:rsidRDefault="00E624BE">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789510563"/>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7E4260">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7E4260">
          <w:rPr>
            <w:rFonts w:ascii="Times New Roman" w:hAnsi="Times New Roman" w:cs="Times New Roman"/>
            <w:noProof/>
            <w:sz w:val="16"/>
            <w:szCs w:val="16"/>
          </w:rPr>
          <w:t>2</w:t>
        </w:r>
        <w:r w:rsidRPr="003D2A67">
          <w:rPr>
            <w:rFonts w:ascii="Times New Roman" w:hAnsi="Times New Roman" w:cs="Times New Roman"/>
            <w:noProof/>
            <w:sz w:val="16"/>
            <w:szCs w:val="16"/>
          </w:rPr>
          <w:fldChar w:fldCharType="end"/>
        </w:r>
      </w:sdtContent>
    </w:sdt>
  </w:p>
  <w:p w14:paraId="6A93B975" w14:textId="77777777" w:rsidR="00E624BE" w:rsidRDefault="00E62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6E71A" w14:textId="77777777" w:rsidR="00DB5D2F" w:rsidRDefault="00DB5D2F"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4384" behindDoc="0" locked="0" layoutInCell="1" allowOverlap="1" wp14:anchorId="1DB90633" wp14:editId="5E2F81CE">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http://schemas.openxmlformats.org/drawingml/2006/main" xmlns:w16sdtfl="http://schemas.microsoft.com/office/word/2024/wordml/sdtformatlock" xmlns:w16du="http://schemas.microsoft.com/office/word/2023/wordml/word16du">
          <w:pict w14:anchorId="51E2A585">
            <v:line id="Straight Connector 1"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040]" strokeweight="1.5pt" from="-10.3pt,6.6pt" to="513.55pt,6.6pt" w14:anchorId="1A9439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"/>
          </w:pict>
        </mc:Fallback>
      </mc:AlternateContent>
    </w:r>
  </w:p>
  <w:p w14:paraId="753C97B3" w14:textId="797722EA" w:rsidR="00DB5D2F" w:rsidRPr="00DB5D2F" w:rsidRDefault="00EA6F36"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r>
    <w:r w:rsidR="00DB5D2F">
      <w:rPr>
        <w:rFonts w:ascii="Times New Roman" w:hAnsi="Times New Roman" w:cs="Times New Roman"/>
        <w:sz w:val="16"/>
        <w:szCs w:val="16"/>
      </w:rPr>
      <w:tab/>
      <w:t>Version Date:</w:t>
    </w:r>
    <w:r>
      <w:rPr>
        <w:rFonts w:ascii="Times New Roman" w:hAnsi="Times New Roman" w:cs="Times New Roman"/>
        <w:sz w:val="16"/>
        <w:szCs w:val="16"/>
      </w:rPr>
      <w:t xml:space="preserv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B224B4">
      <w:rPr>
        <w:rFonts w:ascii="Times New Roman" w:hAnsi="Times New Roman" w:cs="Times New Roman"/>
        <w:noProof/>
        <w:sz w:val="16"/>
        <w:szCs w:val="16"/>
      </w:rPr>
      <w:t>July 16, 2025</w:t>
    </w:r>
    <w:r>
      <w:rPr>
        <w:rFonts w:ascii="Times New Roman" w:hAnsi="Times New Roman" w:cs="Times New Roman"/>
        <w:sz w:val="16"/>
        <w:szCs w:val="16"/>
      </w:rPr>
      <w:fldChar w:fldCharType="end"/>
    </w:r>
    <w:r w:rsidR="00DB5D2F"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9ABF" w14:textId="77777777" w:rsidR="008C6F40" w:rsidRDefault="008C6F40" w:rsidP="003D2A67">
      <w:pPr>
        <w:spacing w:after="0" w:line="240" w:lineRule="auto"/>
      </w:pPr>
      <w:r>
        <w:separator/>
      </w:r>
    </w:p>
  </w:footnote>
  <w:footnote w:type="continuationSeparator" w:id="0">
    <w:p w14:paraId="662162C6" w14:textId="77777777" w:rsidR="008C6F40" w:rsidRDefault="008C6F40"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2B439" w14:textId="31F73481" w:rsidR="00E624BE" w:rsidRDefault="00840A8D" w:rsidP="00F41E76">
    <w:pPr>
      <w:pStyle w:val="Header"/>
      <w:rPr>
        <w:rFonts w:ascii="Times New Roman" w:hAnsi="Times New Roman" w:cs="Times New Roman"/>
        <w:b/>
        <w:sz w:val="16"/>
        <w:szCs w:val="16"/>
      </w:rPr>
    </w:pPr>
    <w:r>
      <w:rPr>
        <w:rFonts w:ascii="Times New Roman" w:hAnsi="Times New Roman" w:cs="Times New Roman"/>
        <w:b/>
        <w:sz w:val="16"/>
        <w:szCs w:val="16"/>
      </w:rPr>
      <w:t>Library</w:t>
    </w:r>
    <w:r w:rsidR="00C129DC">
      <w:rPr>
        <w:rFonts w:ascii="Times New Roman" w:hAnsi="Times New Roman" w:cs="Times New Roman"/>
        <w:b/>
        <w:sz w:val="16"/>
        <w:szCs w:val="16"/>
      </w:rPr>
      <w:t xml:space="preserve"> </w:t>
    </w:r>
    <w:r w:rsidR="00F41E76" w:rsidRPr="00F41E76">
      <w:rPr>
        <w:rFonts w:ascii="Times New Roman" w:hAnsi="Times New Roman" w:cs="Times New Roman"/>
        <w:b/>
        <w:sz w:val="16"/>
        <w:szCs w:val="16"/>
      </w:rPr>
      <w:t>Materials</w:t>
    </w:r>
    <w:r w:rsidR="00E624BE">
      <w:rPr>
        <w:rFonts w:ascii="Times New Roman" w:hAnsi="Times New Roman" w:cs="Times New Roman"/>
        <w:b/>
        <w:sz w:val="16"/>
        <w:szCs w:val="16"/>
      </w:rPr>
      <w:tab/>
    </w:r>
    <w:r w:rsidR="00E624BE">
      <w:rPr>
        <w:rFonts w:ascii="Times New Roman" w:hAnsi="Times New Roman" w:cs="Times New Roman"/>
        <w:b/>
        <w:sz w:val="16"/>
        <w:szCs w:val="16"/>
      </w:rPr>
      <w:tab/>
    </w:r>
    <w:r w:rsidR="00F41E76">
      <w:rPr>
        <w:rFonts w:ascii="Times New Roman" w:hAnsi="Times New Roman" w:cs="Times New Roman"/>
        <w:b/>
        <w:sz w:val="16"/>
        <w:szCs w:val="16"/>
      </w:rPr>
      <w:t>4.403</w:t>
    </w:r>
  </w:p>
  <w:p w14:paraId="75D8D7D4" w14:textId="77777777" w:rsidR="00E624BE" w:rsidRPr="00CB7BA8" w:rsidRDefault="00E624BE">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7216" behindDoc="0" locked="0" layoutInCell="1" allowOverlap="1" wp14:anchorId="19A8A47C" wp14:editId="75BAE390">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a="http://schemas.openxmlformats.org/drawingml/2006/main" xmlns:w16sdtfl="http://schemas.microsoft.com/office/word/2024/wordml/sdtformatlock" xmlns:w16du="http://schemas.microsoft.com/office/word/2023/wordml/word16du">
          <w:pict w14:anchorId="479D2251">
            <v:line id="Straight Connector 2"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0d0d0d [3069]" strokeweight="2.25pt" from="-9.2pt,.9pt" to="509.2pt,.9pt" w14:anchorId="3DBB8B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14C4"/>
    <w:multiLevelType w:val="hybridMultilevel"/>
    <w:tmpl w:val="B51A58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5C500A"/>
    <w:multiLevelType w:val="multilevel"/>
    <w:tmpl w:val="8872EBAE"/>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D3D37"/>
    <w:multiLevelType w:val="hybridMultilevel"/>
    <w:tmpl w:val="40E06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273F3C"/>
    <w:multiLevelType w:val="hybridMultilevel"/>
    <w:tmpl w:val="1FA8C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26660"/>
    <w:multiLevelType w:val="hybridMultilevel"/>
    <w:tmpl w:val="2E642268"/>
    <w:lvl w:ilvl="0" w:tplc="48E60C6C">
      <w:start w:val="1"/>
      <w:numFmt w:val="decimal"/>
      <w:lvlText w:val="%1."/>
      <w:lvlJc w:val="left"/>
      <w:pPr>
        <w:ind w:left="720" w:hanging="360"/>
      </w:pPr>
      <w:rPr>
        <w:rFonts w:hint="default"/>
        <w:color w:val="000000" w:themeColor="text1"/>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D6308D"/>
    <w:multiLevelType w:val="hybridMultilevel"/>
    <w:tmpl w:val="A8728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4F5A42"/>
    <w:multiLevelType w:val="hybridMultilevel"/>
    <w:tmpl w:val="990CD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47D84"/>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9A0B7B"/>
    <w:multiLevelType w:val="hybridMultilevel"/>
    <w:tmpl w:val="3620F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1742035">
    <w:abstractNumId w:val="2"/>
  </w:num>
  <w:num w:numId="2" w16cid:durableId="12345245">
    <w:abstractNumId w:val="12"/>
  </w:num>
  <w:num w:numId="3" w16cid:durableId="873688146">
    <w:abstractNumId w:val="9"/>
  </w:num>
  <w:num w:numId="4" w16cid:durableId="1158838661">
    <w:abstractNumId w:val="11"/>
  </w:num>
  <w:num w:numId="5" w16cid:durableId="2077509666">
    <w:abstractNumId w:val="3"/>
  </w:num>
  <w:num w:numId="6" w16cid:durableId="731199878">
    <w:abstractNumId w:val="10"/>
  </w:num>
  <w:num w:numId="7" w16cid:durableId="1249074206">
    <w:abstractNumId w:val="0"/>
  </w:num>
  <w:num w:numId="8" w16cid:durableId="735510862">
    <w:abstractNumId w:val="7"/>
  </w:num>
  <w:num w:numId="9" w16cid:durableId="739056976">
    <w:abstractNumId w:val="6"/>
  </w:num>
  <w:num w:numId="10" w16cid:durableId="1287545182">
    <w:abstractNumId w:val="5"/>
  </w:num>
  <w:num w:numId="11" w16cid:durableId="1927688993">
    <w:abstractNumId w:val="4"/>
  </w:num>
  <w:num w:numId="12" w16cid:durableId="1872180530">
    <w:abstractNumId w:val="1"/>
  </w:num>
  <w:num w:numId="13" w16cid:durableId="11554925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E76"/>
    <w:rsid w:val="000005F1"/>
    <w:rsid w:val="0005347D"/>
    <w:rsid w:val="00057539"/>
    <w:rsid w:val="00057CF8"/>
    <w:rsid w:val="00060FA2"/>
    <w:rsid w:val="000644CD"/>
    <w:rsid w:val="00067413"/>
    <w:rsid w:val="00074EC4"/>
    <w:rsid w:val="00082D73"/>
    <w:rsid w:val="000B0A06"/>
    <w:rsid w:val="000B1F15"/>
    <w:rsid w:val="000C57A1"/>
    <w:rsid w:val="000C67FF"/>
    <w:rsid w:val="000D266E"/>
    <w:rsid w:val="000D54D5"/>
    <w:rsid w:val="000E69C1"/>
    <w:rsid w:val="000F47A1"/>
    <w:rsid w:val="000F578A"/>
    <w:rsid w:val="001034E3"/>
    <w:rsid w:val="00107439"/>
    <w:rsid w:val="00112FEE"/>
    <w:rsid w:val="0011415A"/>
    <w:rsid w:val="001160A6"/>
    <w:rsid w:val="00123E63"/>
    <w:rsid w:val="001275E7"/>
    <w:rsid w:val="001348FA"/>
    <w:rsid w:val="00141576"/>
    <w:rsid w:val="00150E4E"/>
    <w:rsid w:val="00153B91"/>
    <w:rsid w:val="00156E39"/>
    <w:rsid w:val="0016000D"/>
    <w:rsid w:val="001700FA"/>
    <w:rsid w:val="00170FA1"/>
    <w:rsid w:val="00173D7F"/>
    <w:rsid w:val="00192B8A"/>
    <w:rsid w:val="00193353"/>
    <w:rsid w:val="0019399E"/>
    <w:rsid w:val="001A3E51"/>
    <w:rsid w:val="001A40E2"/>
    <w:rsid w:val="001B15DE"/>
    <w:rsid w:val="001B3E96"/>
    <w:rsid w:val="001C37DE"/>
    <w:rsid w:val="001D0B2B"/>
    <w:rsid w:val="001E034C"/>
    <w:rsid w:val="001E085D"/>
    <w:rsid w:val="001F68A0"/>
    <w:rsid w:val="001F7ED2"/>
    <w:rsid w:val="00200D03"/>
    <w:rsid w:val="00204287"/>
    <w:rsid w:val="00204EB4"/>
    <w:rsid w:val="00235E43"/>
    <w:rsid w:val="002519A4"/>
    <w:rsid w:val="0025283F"/>
    <w:rsid w:val="00254E21"/>
    <w:rsid w:val="002730DF"/>
    <w:rsid w:val="00277EE9"/>
    <w:rsid w:val="00286B5A"/>
    <w:rsid w:val="00292C97"/>
    <w:rsid w:val="00295F09"/>
    <w:rsid w:val="00296C42"/>
    <w:rsid w:val="002A10C1"/>
    <w:rsid w:val="002B6EE6"/>
    <w:rsid w:val="002D096E"/>
    <w:rsid w:val="002E2FEE"/>
    <w:rsid w:val="002E473F"/>
    <w:rsid w:val="002E7F06"/>
    <w:rsid w:val="002F15EB"/>
    <w:rsid w:val="002F4992"/>
    <w:rsid w:val="00300022"/>
    <w:rsid w:val="00300F57"/>
    <w:rsid w:val="0031322C"/>
    <w:rsid w:val="00320562"/>
    <w:rsid w:val="00326D21"/>
    <w:rsid w:val="003277C2"/>
    <w:rsid w:val="003451B9"/>
    <w:rsid w:val="00356E3A"/>
    <w:rsid w:val="003618E3"/>
    <w:rsid w:val="00362ADC"/>
    <w:rsid w:val="00385EDD"/>
    <w:rsid w:val="003A1F4F"/>
    <w:rsid w:val="003C147B"/>
    <w:rsid w:val="003C3983"/>
    <w:rsid w:val="003C4B22"/>
    <w:rsid w:val="003D2A67"/>
    <w:rsid w:val="003D3BCA"/>
    <w:rsid w:val="003F2A3E"/>
    <w:rsid w:val="004043A4"/>
    <w:rsid w:val="00407690"/>
    <w:rsid w:val="00422EF0"/>
    <w:rsid w:val="004235FA"/>
    <w:rsid w:val="00425BD8"/>
    <w:rsid w:val="00443EB9"/>
    <w:rsid w:val="004518BE"/>
    <w:rsid w:val="00466382"/>
    <w:rsid w:val="00470EE4"/>
    <w:rsid w:val="0047713D"/>
    <w:rsid w:val="00480043"/>
    <w:rsid w:val="00481672"/>
    <w:rsid w:val="004932A3"/>
    <w:rsid w:val="004A095F"/>
    <w:rsid w:val="004A620D"/>
    <w:rsid w:val="004C3BD4"/>
    <w:rsid w:val="004C6947"/>
    <w:rsid w:val="004D7780"/>
    <w:rsid w:val="004E5597"/>
    <w:rsid w:val="004E6F46"/>
    <w:rsid w:val="004F1E26"/>
    <w:rsid w:val="00502AD2"/>
    <w:rsid w:val="005046B9"/>
    <w:rsid w:val="005076B8"/>
    <w:rsid w:val="00512350"/>
    <w:rsid w:val="00530507"/>
    <w:rsid w:val="00530C40"/>
    <w:rsid w:val="0057044F"/>
    <w:rsid w:val="00570B7C"/>
    <w:rsid w:val="00577681"/>
    <w:rsid w:val="00585FFF"/>
    <w:rsid w:val="00593873"/>
    <w:rsid w:val="005A7009"/>
    <w:rsid w:val="005B31B1"/>
    <w:rsid w:val="005B3F58"/>
    <w:rsid w:val="005B3F8D"/>
    <w:rsid w:val="005C27FC"/>
    <w:rsid w:val="005C6C14"/>
    <w:rsid w:val="005C7B8C"/>
    <w:rsid w:val="005D2CCB"/>
    <w:rsid w:val="005F254A"/>
    <w:rsid w:val="00600122"/>
    <w:rsid w:val="0063187C"/>
    <w:rsid w:val="00631AA2"/>
    <w:rsid w:val="00641547"/>
    <w:rsid w:val="006451B3"/>
    <w:rsid w:val="00653429"/>
    <w:rsid w:val="00654B28"/>
    <w:rsid w:val="00654E2A"/>
    <w:rsid w:val="0065762F"/>
    <w:rsid w:val="0066371C"/>
    <w:rsid w:val="00664254"/>
    <w:rsid w:val="006676A9"/>
    <w:rsid w:val="006701C4"/>
    <w:rsid w:val="00671EC1"/>
    <w:rsid w:val="00674BB7"/>
    <w:rsid w:val="00692855"/>
    <w:rsid w:val="006A6BBA"/>
    <w:rsid w:val="006C5D0A"/>
    <w:rsid w:val="006D31C4"/>
    <w:rsid w:val="006D5DDC"/>
    <w:rsid w:val="006D7002"/>
    <w:rsid w:val="006E3EE8"/>
    <w:rsid w:val="006F4AD0"/>
    <w:rsid w:val="006F76D6"/>
    <w:rsid w:val="0070544F"/>
    <w:rsid w:val="00724307"/>
    <w:rsid w:val="00724FA5"/>
    <w:rsid w:val="0072539B"/>
    <w:rsid w:val="00730412"/>
    <w:rsid w:val="0073151D"/>
    <w:rsid w:val="00735D8F"/>
    <w:rsid w:val="00740AFA"/>
    <w:rsid w:val="00742A65"/>
    <w:rsid w:val="00761DF3"/>
    <w:rsid w:val="007640DE"/>
    <w:rsid w:val="007674B4"/>
    <w:rsid w:val="00767E35"/>
    <w:rsid w:val="0077040C"/>
    <w:rsid w:val="00770CAE"/>
    <w:rsid w:val="00774A58"/>
    <w:rsid w:val="00780481"/>
    <w:rsid w:val="007843D9"/>
    <w:rsid w:val="007B54B2"/>
    <w:rsid w:val="007C6AB6"/>
    <w:rsid w:val="007E0850"/>
    <w:rsid w:val="007E2C01"/>
    <w:rsid w:val="007E4260"/>
    <w:rsid w:val="007F69D9"/>
    <w:rsid w:val="00802C26"/>
    <w:rsid w:val="008164C7"/>
    <w:rsid w:val="00822BD0"/>
    <w:rsid w:val="00826CDD"/>
    <w:rsid w:val="00830B76"/>
    <w:rsid w:val="00840A8D"/>
    <w:rsid w:val="00857B16"/>
    <w:rsid w:val="00884C55"/>
    <w:rsid w:val="00884C99"/>
    <w:rsid w:val="008863BF"/>
    <w:rsid w:val="0088753B"/>
    <w:rsid w:val="008A40DE"/>
    <w:rsid w:val="008A6E69"/>
    <w:rsid w:val="008A795A"/>
    <w:rsid w:val="008B4231"/>
    <w:rsid w:val="008B5712"/>
    <w:rsid w:val="008B6E30"/>
    <w:rsid w:val="008C6822"/>
    <w:rsid w:val="008C6F40"/>
    <w:rsid w:val="008E1480"/>
    <w:rsid w:val="008F0613"/>
    <w:rsid w:val="008F25CD"/>
    <w:rsid w:val="008F6E1C"/>
    <w:rsid w:val="009243D0"/>
    <w:rsid w:val="00935C64"/>
    <w:rsid w:val="00940AD0"/>
    <w:rsid w:val="00943E2D"/>
    <w:rsid w:val="009440D2"/>
    <w:rsid w:val="00952F64"/>
    <w:rsid w:val="0097122B"/>
    <w:rsid w:val="0097652F"/>
    <w:rsid w:val="0098171E"/>
    <w:rsid w:val="009A1CBC"/>
    <w:rsid w:val="009A4AAC"/>
    <w:rsid w:val="009B1251"/>
    <w:rsid w:val="009B37B4"/>
    <w:rsid w:val="009B387B"/>
    <w:rsid w:val="009B4B61"/>
    <w:rsid w:val="009C1410"/>
    <w:rsid w:val="009E00AE"/>
    <w:rsid w:val="00A26D4A"/>
    <w:rsid w:val="00A3411B"/>
    <w:rsid w:val="00A34296"/>
    <w:rsid w:val="00A52AAD"/>
    <w:rsid w:val="00A63F7F"/>
    <w:rsid w:val="00A742F2"/>
    <w:rsid w:val="00A84956"/>
    <w:rsid w:val="00AB0204"/>
    <w:rsid w:val="00AB4649"/>
    <w:rsid w:val="00AC41C5"/>
    <w:rsid w:val="00AD06E4"/>
    <w:rsid w:val="00AD13E9"/>
    <w:rsid w:val="00AE6C2A"/>
    <w:rsid w:val="00AF4B44"/>
    <w:rsid w:val="00B06897"/>
    <w:rsid w:val="00B07E2C"/>
    <w:rsid w:val="00B20A56"/>
    <w:rsid w:val="00B224B4"/>
    <w:rsid w:val="00B354AD"/>
    <w:rsid w:val="00B36787"/>
    <w:rsid w:val="00B43C06"/>
    <w:rsid w:val="00B51D45"/>
    <w:rsid w:val="00B528BF"/>
    <w:rsid w:val="00B54AEE"/>
    <w:rsid w:val="00B718E1"/>
    <w:rsid w:val="00B73598"/>
    <w:rsid w:val="00B82C2A"/>
    <w:rsid w:val="00B84A15"/>
    <w:rsid w:val="00B914A9"/>
    <w:rsid w:val="00B97212"/>
    <w:rsid w:val="00BA25FD"/>
    <w:rsid w:val="00BD534C"/>
    <w:rsid w:val="00BD670A"/>
    <w:rsid w:val="00BE7735"/>
    <w:rsid w:val="00C06CE3"/>
    <w:rsid w:val="00C129DC"/>
    <w:rsid w:val="00C166AF"/>
    <w:rsid w:val="00C32568"/>
    <w:rsid w:val="00C341BA"/>
    <w:rsid w:val="00C40732"/>
    <w:rsid w:val="00C40946"/>
    <w:rsid w:val="00C47B6B"/>
    <w:rsid w:val="00C5314F"/>
    <w:rsid w:val="00C62699"/>
    <w:rsid w:val="00C70B45"/>
    <w:rsid w:val="00C71A08"/>
    <w:rsid w:val="00C762D0"/>
    <w:rsid w:val="00C82931"/>
    <w:rsid w:val="00C9149F"/>
    <w:rsid w:val="00C918E5"/>
    <w:rsid w:val="00C94E85"/>
    <w:rsid w:val="00CA1092"/>
    <w:rsid w:val="00CA56AC"/>
    <w:rsid w:val="00CA674D"/>
    <w:rsid w:val="00CB3900"/>
    <w:rsid w:val="00CB3E76"/>
    <w:rsid w:val="00CB5029"/>
    <w:rsid w:val="00CB7BA8"/>
    <w:rsid w:val="00CE2012"/>
    <w:rsid w:val="00CE6E1D"/>
    <w:rsid w:val="00CF0336"/>
    <w:rsid w:val="00CF748D"/>
    <w:rsid w:val="00D20F78"/>
    <w:rsid w:val="00D22888"/>
    <w:rsid w:val="00D3703A"/>
    <w:rsid w:val="00D404B6"/>
    <w:rsid w:val="00D46122"/>
    <w:rsid w:val="00D56508"/>
    <w:rsid w:val="00D64B7E"/>
    <w:rsid w:val="00D87ED4"/>
    <w:rsid w:val="00D904F8"/>
    <w:rsid w:val="00DA67F4"/>
    <w:rsid w:val="00DA7C50"/>
    <w:rsid w:val="00DB5D2F"/>
    <w:rsid w:val="00DB7255"/>
    <w:rsid w:val="00DC20F6"/>
    <w:rsid w:val="00DD2C40"/>
    <w:rsid w:val="00DD3AFF"/>
    <w:rsid w:val="00DE57DC"/>
    <w:rsid w:val="00DF04B4"/>
    <w:rsid w:val="00E12709"/>
    <w:rsid w:val="00E147D8"/>
    <w:rsid w:val="00E23247"/>
    <w:rsid w:val="00E2635B"/>
    <w:rsid w:val="00E34DB1"/>
    <w:rsid w:val="00E41B4D"/>
    <w:rsid w:val="00E42993"/>
    <w:rsid w:val="00E51BCC"/>
    <w:rsid w:val="00E5664A"/>
    <w:rsid w:val="00E6170D"/>
    <w:rsid w:val="00E624BE"/>
    <w:rsid w:val="00E64AB1"/>
    <w:rsid w:val="00E709B5"/>
    <w:rsid w:val="00E76FED"/>
    <w:rsid w:val="00E77464"/>
    <w:rsid w:val="00E83EFA"/>
    <w:rsid w:val="00E84E24"/>
    <w:rsid w:val="00E86D3B"/>
    <w:rsid w:val="00E93076"/>
    <w:rsid w:val="00E94AE9"/>
    <w:rsid w:val="00EA6F36"/>
    <w:rsid w:val="00EB091F"/>
    <w:rsid w:val="00EB61DB"/>
    <w:rsid w:val="00EC2323"/>
    <w:rsid w:val="00EC3DAB"/>
    <w:rsid w:val="00EC46D8"/>
    <w:rsid w:val="00EC53DE"/>
    <w:rsid w:val="00ED489D"/>
    <w:rsid w:val="00ED6D40"/>
    <w:rsid w:val="00EF3340"/>
    <w:rsid w:val="00EF3C03"/>
    <w:rsid w:val="00F1588E"/>
    <w:rsid w:val="00F21FCF"/>
    <w:rsid w:val="00F24803"/>
    <w:rsid w:val="00F306DC"/>
    <w:rsid w:val="00F306E4"/>
    <w:rsid w:val="00F41E76"/>
    <w:rsid w:val="00F45A5A"/>
    <w:rsid w:val="00F45F9B"/>
    <w:rsid w:val="00F503E8"/>
    <w:rsid w:val="00F55673"/>
    <w:rsid w:val="00F817A3"/>
    <w:rsid w:val="00FA2EC9"/>
    <w:rsid w:val="00FA4515"/>
    <w:rsid w:val="00FA5DF2"/>
    <w:rsid w:val="00FD109A"/>
    <w:rsid w:val="00FD346B"/>
    <w:rsid w:val="00FE2DE4"/>
    <w:rsid w:val="00FF57EF"/>
    <w:rsid w:val="4E05C037"/>
    <w:rsid w:val="508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B56C8"/>
  <w15:docId w15:val="{DA0D8108-C3BD-4505-8A85-7A6BCF5F2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character" w:customStyle="1" w:styleId="BoardTitle">
    <w:name w:val="BoardTitle"/>
    <w:basedOn w:val="DefaultParagraphFont"/>
    <w:uiPriority w:val="1"/>
    <w:rsid w:val="000C67FF"/>
    <w:rPr>
      <w:rFonts w:ascii="Times New Roman" w:hAnsi="Times New Roman"/>
      <w:sz w:val="48"/>
    </w:rPr>
  </w:style>
  <w:style w:type="paragraph" w:styleId="NoSpacing">
    <w:name w:val="No Spacing"/>
    <w:uiPriority w:val="1"/>
    <w:qFormat/>
    <w:rsid w:val="00F41E76"/>
    <w:pPr>
      <w:spacing w:after="0" w:line="240" w:lineRule="auto"/>
    </w:pPr>
  </w:style>
  <w:style w:type="character" w:styleId="CommentReference">
    <w:name w:val="annotation reference"/>
    <w:basedOn w:val="DefaultParagraphFont"/>
    <w:uiPriority w:val="99"/>
    <w:semiHidden/>
    <w:unhideWhenUsed/>
    <w:rsid w:val="00EC3DAB"/>
    <w:rPr>
      <w:sz w:val="16"/>
      <w:szCs w:val="16"/>
    </w:rPr>
  </w:style>
  <w:style w:type="paragraph" w:styleId="CommentText">
    <w:name w:val="annotation text"/>
    <w:basedOn w:val="Normal"/>
    <w:link w:val="CommentTextChar"/>
    <w:uiPriority w:val="99"/>
    <w:semiHidden/>
    <w:unhideWhenUsed/>
    <w:rsid w:val="00EC3DAB"/>
    <w:pPr>
      <w:spacing w:line="240" w:lineRule="auto"/>
    </w:pPr>
    <w:rPr>
      <w:sz w:val="20"/>
      <w:szCs w:val="20"/>
    </w:rPr>
  </w:style>
  <w:style w:type="character" w:customStyle="1" w:styleId="CommentTextChar">
    <w:name w:val="Comment Text Char"/>
    <w:basedOn w:val="DefaultParagraphFont"/>
    <w:link w:val="CommentText"/>
    <w:uiPriority w:val="99"/>
    <w:semiHidden/>
    <w:rsid w:val="00EC3DAB"/>
    <w:rPr>
      <w:sz w:val="20"/>
      <w:szCs w:val="20"/>
    </w:rPr>
  </w:style>
  <w:style w:type="paragraph" w:styleId="CommentSubject">
    <w:name w:val="annotation subject"/>
    <w:basedOn w:val="CommentText"/>
    <w:next w:val="CommentText"/>
    <w:link w:val="CommentSubjectChar"/>
    <w:uiPriority w:val="99"/>
    <w:semiHidden/>
    <w:unhideWhenUsed/>
    <w:rsid w:val="00EC3DAB"/>
    <w:rPr>
      <w:b/>
      <w:bCs/>
    </w:rPr>
  </w:style>
  <w:style w:type="character" w:customStyle="1" w:styleId="CommentSubjectChar">
    <w:name w:val="Comment Subject Char"/>
    <w:basedOn w:val="CommentTextChar"/>
    <w:link w:val="CommentSubject"/>
    <w:uiPriority w:val="99"/>
    <w:semiHidden/>
    <w:rsid w:val="00EC3DAB"/>
    <w:rPr>
      <w:b/>
      <w:bCs/>
      <w:sz w:val="20"/>
      <w:szCs w:val="20"/>
    </w:rPr>
  </w:style>
  <w:style w:type="paragraph" w:styleId="Revision">
    <w:name w:val="Revision"/>
    <w:hidden/>
    <w:uiPriority w:val="99"/>
    <w:semiHidden/>
    <w:rsid w:val="00EC3DAB"/>
    <w:pPr>
      <w:spacing w:after="0" w:line="240" w:lineRule="auto"/>
    </w:p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sid w:val="00057539"/>
    <w:rPr>
      <w:color w:val="800080" w:themeColor="followedHyperlink"/>
      <w:u w:val="single"/>
    </w:rPr>
  </w:style>
  <w:style w:type="character" w:styleId="UnresolvedMention">
    <w:name w:val="Unresolved Mention"/>
    <w:basedOn w:val="DefaultParagraphFont"/>
    <w:uiPriority w:val="99"/>
    <w:semiHidden/>
    <w:unhideWhenUsed/>
    <w:rsid w:val="00057539"/>
    <w:rPr>
      <w:color w:val="605E5C"/>
      <w:shd w:val="clear" w:color="auto" w:fill="E1DFDD"/>
    </w:rPr>
  </w:style>
  <w:style w:type="paragraph" w:styleId="NormalWeb">
    <w:name w:val="Normal (Web)"/>
    <w:basedOn w:val="Normal"/>
    <w:uiPriority w:val="99"/>
    <w:semiHidden/>
    <w:unhideWhenUsed/>
    <w:rsid w:val="00235E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2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i/3v1xlkcrp58jridykih1g/BoE-Island-Trees-v.-Pico.pdf?rlkey=ilytvktcw71gdwuyvduf553sp&amp;dl=0" TargetMode="External"/><Relationship Id="rId13" Type="http://schemas.openxmlformats.org/officeDocument/2006/relationships/hyperlink" Target="https://legal.tsba.net/state-statutes/t-c-a-%c2%a7-39-17-901-part-definition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ublications.tnsosfiles.com/acts/114/pub/pc0270.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al.tsba.net/state-statutes/t-c-a-%C2%A7-49-6-3803-materials-review-removal" TargetMode="External"/><Relationship Id="rId5" Type="http://schemas.openxmlformats.org/officeDocument/2006/relationships/webSettings" Target="webSettings.xml"/><Relationship Id="rId15" Type="http://schemas.openxmlformats.org/officeDocument/2006/relationships/hyperlink" Target="https://legal.tsba.net/state-statutes/t-c-a-%C2%A7-49-6-3803-materials-review-removal" TargetMode="External"/><Relationship Id="rId10" Type="http://schemas.openxmlformats.org/officeDocument/2006/relationships/hyperlink" Target="https://legal.tsba.net/state-statutes/t-c-a-%C2%A7-49-6-3803-materials-review-remova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egal.tsba.net/state-statutes/t-c-a-&#167;-49-6-3803-materials-review-removal" TargetMode="External"/><Relationship Id="rId14" Type="http://schemas.openxmlformats.org/officeDocument/2006/relationships/hyperlink" Target="https://legal.tsba.net/state-statutes/t-c-a-%C2%A7-49-6-3803-materials-review-remov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TSBA%20Generic%20Policy%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F4698FD8206480E9DEBDCE3BEF84CB2"/>
        <w:category>
          <w:name w:val="General"/>
          <w:gallery w:val="placeholder"/>
        </w:category>
        <w:types>
          <w:type w:val="bbPlcHdr"/>
        </w:types>
        <w:behaviors>
          <w:behavior w:val="content"/>
        </w:behaviors>
        <w:guid w:val="{DDDE6F42-13C2-4DE7-9649-24F53A873F76}"/>
      </w:docPartPr>
      <w:docPartBody>
        <w:p w:rsidR="00B20BB2" w:rsidRDefault="00B5785A">
          <w:pPr>
            <w:pStyle w:val="5F4698FD8206480E9DEBDCE3BEF84CB2"/>
          </w:pPr>
          <w:r w:rsidRPr="00224AE2">
            <w:rPr>
              <w:rStyle w:val="PlaceholderText"/>
            </w:rPr>
            <w:t>Click here to enter text.</w:t>
          </w:r>
        </w:p>
      </w:docPartBody>
    </w:docPart>
    <w:docPart>
      <w:docPartPr>
        <w:name w:val="24CE20B11CD4432C882EBE593C8218FC"/>
        <w:category>
          <w:name w:val="General"/>
          <w:gallery w:val="placeholder"/>
        </w:category>
        <w:types>
          <w:type w:val="bbPlcHdr"/>
        </w:types>
        <w:behaviors>
          <w:behavior w:val="content"/>
        </w:behaviors>
        <w:guid w:val="{D2304BD3-EB0C-4892-B431-36B36649A3FF}"/>
      </w:docPartPr>
      <w:docPartBody>
        <w:p w:rsidR="00B20BB2" w:rsidRDefault="00B5785A">
          <w:pPr>
            <w:pStyle w:val="24CE20B11CD4432C882EBE593C8218FC"/>
          </w:pPr>
          <w:r>
            <w:rPr>
              <w:rStyle w:val="PlaceholderText"/>
            </w:rPr>
            <w:t>Click here to enter the policy title</w:t>
          </w:r>
          <w:r w:rsidRPr="00CD7C0B">
            <w:rPr>
              <w:rStyle w:val="PlaceholderText"/>
            </w:rPr>
            <w:t>.</w:t>
          </w:r>
        </w:p>
      </w:docPartBody>
    </w:docPart>
    <w:docPart>
      <w:docPartPr>
        <w:name w:val="092315A6126C4616945ADE2756F2C433"/>
        <w:category>
          <w:name w:val="General"/>
          <w:gallery w:val="placeholder"/>
        </w:category>
        <w:types>
          <w:type w:val="bbPlcHdr"/>
        </w:types>
        <w:behaviors>
          <w:behavior w:val="content"/>
        </w:behaviors>
        <w:guid w:val="{20A245F8-A8E3-4DB0-8C16-2EE89CAA8298}"/>
      </w:docPartPr>
      <w:docPartBody>
        <w:p w:rsidR="00B20BB2" w:rsidRDefault="00B5785A">
          <w:pPr>
            <w:pStyle w:val="092315A6126C4616945ADE2756F2C433"/>
          </w:pPr>
          <w:r>
            <w:rPr>
              <w:rStyle w:val="PlaceholderText"/>
            </w:rPr>
            <w:t>Enter Code</w:t>
          </w:r>
        </w:p>
      </w:docPartBody>
    </w:docPart>
    <w:docPart>
      <w:docPartPr>
        <w:name w:val="EB76ACE4DCC145F39C1100169B063869"/>
        <w:category>
          <w:name w:val="General"/>
          <w:gallery w:val="placeholder"/>
        </w:category>
        <w:types>
          <w:type w:val="bbPlcHdr"/>
        </w:types>
        <w:behaviors>
          <w:behavior w:val="content"/>
        </w:behaviors>
        <w:guid w:val="{5CD33631-4064-4920-84C3-2816F0075861}"/>
      </w:docPartPr>
      <w:docPartBody>
        <w:p w:rsidR="00B20BB2" w:rsidRDefault="00B5785A">
          <w:pPr>
            <w:pStyle w:val="EB76ACE4DCC145F39C1100169B063869"/>
          </w:pPr>
          <w:r w:rsidRPr="00CD7C0B">
            <w:rPr>
              <w:rStyle w:val="PlaceholderText"/>
            </w:rPr>
            <w:t>Click here to enter a date.</w:t>
          </w:r>
        </w:p>
      </w:docPartBody>
    </w:docPart>
    <w:docPart>
      <w:docPartPr>
        <w:name w:val="4D8FF10ACC264A07BC8C547BDA6C7E56"/>
        <w:category>
          <w:name w:val="General"/>
          <w:gallery w:val="placeholder"/>
        </w:category>
        <w:types>
          <w:type w:val="bbPlcHdr"/>
        </w:types>
        <w:behaviors>
          <w:behavior w:val="content"/>
        </w:behaviors>
        <w:guid w:val="{F3193D31-3731-4963-8AA1-4BECCB6051D2}"/>
      </w:docPartPr>
      <w:docPartBody>
        <w:p w:rsidR="00B20BB2" w:rsidRDefault="00B5785A">
          <w:pPr>
            <w:pStyle w:val="4D8FF10ACC264A07BC8C547BDA6C7E56"/>
          </w:pPr>
          <w:r>
            <w:rPr>
              <w:rStyle w:val="PlaceholderText"/>
            </w:rPr>
            <w:t xml:space="preserve"> </w:t>
          </w:r>
        </w:p>
      </w:docPartBody>
    </w:docPart>
    <w:docPart>
      <w:docPartPr>
        <w:name w:val="354F91836C704B50B40CC8FF6B163954"/>
        <w:category>
          <w:name w:val="General"/>
          <w:gallery w:val="placeholder"/>
        </w:category>
        <w:types>
          <w:type w:val="bbPlcHdr"/>
        </w:types>
        <w:behaviors>
          <w:behavior w:val="content"/>
        </w:behaviors>
        <w:guid w:val="{867A26D2-07CB-4E9B-9938-3413414E71A5}"/>
      </w:docPartPr>
      <w:docPartBody>
        <w:p w:rsidR="00B20BB2" w:rsidRDefault="00B5785A">
          <w:pPr>
            <w:pStyle w:val="354F91836C704B50B40CC8FF6B163954"/>
          </w:pPr>
          <w:r>
            <w:rPr>
              <w:rStyle w:val="PlaceholderText"/>
            </w:rPr>
            <w:t xml:space="preserve"> </w:t>
          </w:r>
        </w:p>
      </w:docPartBody>
    </w:docPart>
    <w:docPart>
      <w:docPartPr>
        <w:name w:val="9DF63D7631E04B38844BD92CB4C59272"/>
        <w:category>
          <w:name w:val="General"/>
          <w:gallery w:val="placeholder"/>
        </w:category>
        <w:types>
          <w:type w:val="bbPlcHdr"/>
        </w:types>
        <w:behaviors>
          <w:behavior w:val="content"/>
        </w:behaviors>
        <w:guid w:val="{B9824EE9-B7EC-4D5A-AABB-22D36E45C0AC}"/>
      </w:docPartPr>
      <w:docPartBody>
        <w:p w:rsidR="00FF4274" w:rsidRDefault="000242DC" w:rsidP="000242DC">
          <w:pPr>
            <w:pStyle w:val="9DF63D7631E04B38844BD92CB4C59272"/>
          </w:pPr>
          <w:r w:rsidRPr="00DD2C40">
            <w:rPr>
              <w:rStyle w:val="PlaceholderText"/>
              <w:sz w:val="48"/>
              <w:szCs w:val="48"/>
            </w:rPr>
            <w:t>Click here to choose a school board.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85A"/>
    <w:rsid w:val="00007399"/>
    <w:rsid w:val="000242DC"/>
    <w:rsid w:val="000407BF"/>
    <w:rsid w:val="000640E2"/>
    <w:rsid w:val="00067413"/>
    <w:rsid w:val="000947A7"/>
    <w:rsid w:val="000E61FD"/>
    <w:rsid w:val="000F7111"/>
    <w:rsid w:val="00130250"/>
    <w:rsid w:val="00132018"/>
    <w:rsid w:val="00186C1D"/>
    <w:rsid w:val="0019399E"/>
    <w:rsid w:val="001F12CB"/>
    <w:rsid w:val="00204EB4"/>
    <w:rsid w:val="00215A77"/>
    <w:rsid w:val="00225223"/>
    <w:rsid w:val="002476A8"/>
    <w:rsid w:val="00283DD5"/>
    <w:rsid w:val="002929C9"/>
    <w:rsid w:val="00295F09"/>
    <w:rsid w:val="00297FA8"/>
    <w:rsid w:val="002B228F"/>
    <w:rsid w:val="002E1D1A"/>
    <w:rsid w:val="00302824"/>
    <w:rsid w:val="00343CD5"/>
    <w:rsid w:val="00362ADC"/>
    <w:rsid w:val="00374F57"/>
    <w:rsid w:val="00394D92"/>
    <w:rsid w:val="003B1496"/>
    <w:rsid w:val="003C4716"/>
    <w:rsid w:val="004016C3"/>
    <w:rsid w:val="00403189"/>
    <w:rsid w:val="00425938"/>
    <w:rsid w:val="00496116"/>
    <w:rsid w:val="004E7EB7"/>
    <w:rsid w:val="0053268E"/>
    <w:rsid w:val="0054204C"/>
    <w:rsid w:val="00577681"/>
    <w:rsid w:val="0062439D"/>
    <w:rsid w:val="00643785"/>
    <w:rsid w:val="00671EC1"/>
    <w:rsid w:val="006E79B7"/>
    <w:rsid w:val="006F4AD0"/>
    <w:rsid w:val="00700B1D"/>
    <w:rsid w:val="00710600"/>
    <w:rsid w:val="00730F02"/>
    <w:rsid w:val="007640DE"/>
    <w:rsid w:val="00777BEB"/>
    <w:rsid w:val="007B6E37"/>
    <w:rsid w:val="007F2331"/>
    <w:rsid w:val="0080517F"/>
    <w:rsid w:val="00826EA3"/>
    <w:rsid w:val="008510D8"/>
    <w:rsid w:val="008A1347"/>
    <w:rsid w:val="008B5712"/>
    <w:rsid w:val="00933464"/>
    <w:rsid w:val="009973E9"/>
    <w:rsid w:val="009B04B4"/>
    <w:rsid w:val="009C2641"/>
    <w:rsid w:val="009C7487"/>
    <w:rsid w:val="00A01E5D"/>
    <w:rsid w:val="00A32D99"/>
    <w:rsid w:val="00A60073"/>
    <w:rsid w:val="00A65E30"/>
    <w:rsid w:val="00AA0CF4"/>
    <w:rsid w:val="00AB4C15"/>
    <w:rsid w:val="00AC660F"/>
    <w:rsid w:val="00AF4B44"/>
    <w:rsid w:val="00B01BE2"/>
    <w:rsid w:val="00B0282C"/>
    <w:rsid w:val="00B20BB2"/>
    <w:rsid w:val="00B24E19"/>
    <w:rsid w:val="00B5785A"/>
    <w:rsid w:val="00B72BE1"/>
    <w:rsid w:val="00B73598"/>
    <w:rsid w:val="00B9203B"/>
    <w:rsid w:val="00BA25FD"/>
    <w:rsid w:val="00BE3C0C"/>
    <w:rsid w:val="00BE658E"/>
    <w:rsid w:val="00BE7923"/>
    <w:rsid w:val="00C14096"/>
    <w:rsid w:val="00CA62C6"/>
    <w:rsid w:val="00CD6395"/>
    <w:rsid w:val="00D21812"/>
    <w:rsid w:val="00D42FF7"/>
    <w:rsid w:val="00DB7255"/>
    <w:rsid w:val="00E03C8A"/>
    <w:rsid w:val="00E21C67"/>
    <w:rsid w:val="00E6390E"/>
    <w:rsid w:val="00E768B1"/>
    <w:rsid w:val="00E77464"/>
    <w:rsid w:val="00EE476C"/>
    <w:rsid w:val="00EF0588"/>
    <w:rsid w:val="00F13B7B"/>
    <w:rsid w:val="00F14A7A"/>
    <w:rsid w:val="00F66561"/>
    <w:rsid w:val="00FB01BA"/>
    <w:rsid w:val="00FF4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42DC"/>
    <w:rPr>
      <w:color w:val="808080"/>
    </w:rPr>
  </w:style>
  <w:style w:type="paragraph" w:customStyle="1" w:styleId="5F4698FD8206480E9DEBDCE3BEF84CB2">
    <w:name w:val="5F4698FD8206480E9DEBDCE3BEF84CB2"/>
  </w:style>
  <w:style w:type="paragraph" w:customStyle="1" w:styleId="24CE20B11CD4432C882EBE593C8218FC">
    <w:name w:val="24CE20B11CD4432C882EBE593C8218FC"/>
  </w:style>
  <w:style w:type="paragraph" w:customStyle="1" w:styleId="092315A6126C4616945ADE2756F2C433">
    <w:name w:val="092315A6126C4616945ADE2756F2C433"/>
  </w:style>
  <w:style w:type="paragraph" w:customStyle="1" w:styleId="EB76ACE4DCC145F39C1100169B063869">
    <w:name w:val="EB76ACE4DCC145F39C1100169B063869"/>
  </w:style>
  <w:style w:type="paragraph" w:customStyle="1" w:styleId="4D8FF10ACC264A07BC8C547BDA6C7E56">
    <w:name w:val="4D8FF10ACC264A07BC8C547BDA6C7E56"/>
  </w:style>
  <w:style w:type="paragraph" w:customStyle="1" w:styleId="354F91836C704B50B40CC8FF6B163954">
    <w:name w:val="354F91836C704B50B40CC8FF6B163954"/>
  </w:style>
  <w:style w:type="paragraph" w:customStyle="1" w:styleId="9DF63D7631E04B38844BD92CB4C59272">
    <w:name w:val="9DF63D7631E04B38844BD92CB4C59272"/>
    <w:rsid w:val="000242D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FD5E0F2-95C3-6244-BA67-41A86177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Manual\TSBA Generic Policy Template.dotx</Template>
  <TotalTime>3</TotalTime>
  <Pages>8</Pages>
  <Words>1612</Words>
  <Characters>9189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Library Materials</vt:lpstr>
    </vt:vector>
  </TitlesOfParts>
  <Manager/>
  <Company>Hewlett-Packard Company</Company>
  <LinksUpToDate>false</LinksUpToDate>
  <CharactersWithSpaces>10780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Library Materials</dc:title>
  <dc:subject/>
  <dc:creator>TSBA</dc:creator>
  <cp:keywords>4.403</cp:keywords>
  <dc:description/>
  <cp:lastModifiedBy>Jeff Elliott</cp:lastModifiedBy>
  <cp:revision>3</cp:revision>
  <cp:lastPrinted>2023-05-30T19:22:00Z</cp:lastPrinted>
  <dcterms:created xsi:type="dcterms:W3CDTF">2025-07-16T18:22:00Z</dcterms:created>
  <dcterms:modified xsi:type="dcterms:W3CDTF">2025-07-16T18:23:00Z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